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120" w:before="0"/>
        <w:ind w:firstLine="0" w:left="0" w:right="0"/>
        <w:jc w:val="center"/>
        <w:rPr>
          <w:rFonts w:ascii="Times New Roman" w:hAnsi="Times New Roman"/>
          <w:b w:val="0"/>
          <w:i w:val="0"/>
          <w:caps w:val="0"/>
          <w:color w:val="010101"/>
          <w:spacing w:val="0"/>
          <w:sz w:val="24"/>
        </w:rPr>
      </w:pPr>
      <w:r>
        <w:rPr>
          <w:rFonts w:ascii="Times New Roman" w:hAnsi="Times New Roman"/>
          <w:b w:val="1"/>
          <w:i w:val="0"/>
          <w:caps w:val="0"/>
          <w:color w:val="010101"/>
          <w:spacing w:val="0"/>
          <w:sz w:val="24"/>
        </w:rPr>
        <w:t>Консультация для воспитателей на тему:</w:t>
      </w:r>
    </w:p>
    <w:p w14:paraId="02000000">
      <w:pPr>
        <w:spacing w:after="120" w:before="0"/>
        <w:ind w:firstLine="0" w:left="0" w:right="0"/>
        <w:jc w:val="center"/>
        <w:rPr>
          <w:rFonts w:ascii="Times New Roman" w:hAnsi="Times New Roman"/>
          <w:b w:val="0"/>
          <w:i w:val="0"/>
          <w:caps w:val="0"/>
          <w:color w:val="010101"/>
          <w:spacing w:val="0"/>
          <w:sz w:val="24"/>
        </w:rPr>
      </w:pPr>
      <w:r>
        <w:rPr>
          <w:rFonts w:ascii="Times New Roman" w:hAnsi="Times New Roman"/>
          <w:b w:val="1"/>
          <w:i w:val="0"/>
          <w:caps w:val="0"/>
          <w:color w:val="010101"/>
          <w:spacing w:val="0"/>
          <w:sz w:val="24"/>
        </w:rPr>
        <w:t>«ФОРМИРОВАНИЕ ПРЕДСТАВЛЕНИЙ О МАЛОЙ РОДИНЕ У ДОШКОЛЬНИКОВ»</w:t>
      </w:r>
    </w:p>
    <w:p w14:paraId="03000000">
      <w:pPr>
        <w:spacing w:after="120" w:before="0"/>
        <w:ind w:firstLine="0" w:left="-992" w:right="0"/>
        <w:rPr>
          <w:rFonts w:ascii="roboto" w:hAnsi="roboto"/>
          <w:b w:val="0"/>
          <w:i w:val="1"/>
          <w:caps w:val="0"/>
          <w:color w:val="010101"/>
          <w:spacing w:val="0"/>
          <w:sz w:val="24"/>
        </w:rPr>
      </w:pPr>
      <w:r>
        <w:rPr>
          <w:rFonts w:ascii="roboto" w:hAnsi="roboto"/>
          <w:b w:val="1"/>
          <w:i w:val="1"/>
          <w:caps w:val="0"/>
          <w:color w:val="010101"/>
          <w:spacing w:val="0"/>
          <w:sz w:val="24"/>
        </w:rPr>
        <w:t>Эпиграф.</w:t>
      </w:r>
      <w:r>
        <w:rPr>
          <w:rFonts w:ascii="roboto" w:hAnsi="roboto"/>
          <w:b w:val="0"/>
          <w:i w:val="1"/>
          <w:caps w:val="0"/>
          <w:color w:val="010101"/>
          <w:spacing w:val="0"/>
          <w:sz w:val="24"/>
        </w:rPr>
        <w:t>«Как нет человека без самолюбия, так нет человека без любви к отечеству, и эта любовь дает воспитанию верный ключ к сердцу человека…»</w:t>
      </w:r>
      <w:r>
        <w:rPr>
          <w:i w:val="1"/>
        </w:rPr>
        <w:br/>
      </w:r>
      <w:r>
        <w:rPr>
          <w:rFonts w:ascii="roboto" w:hAnsi="roboto"/>
          <w:b w:val="0"/>
          <w:i w:val="1"/>
          <w:caps w:val="0"/>
          <w:color w:val="010101"/>
          <w:spacing w:val="0"/>
          <w:sz w:val="24"/>
        </w:rPr>
        <w:t>К.Д. Ушинский.</w:t>
      </w:r>
    </w:p>
    <w:p w14:paraId="04000000">
      <w:pPr>
        <w:spacing w:after="120" w:before="0"/>
        <w:ind w:firstLine="567" w:left="-992" w:right="0"/>
        <w:rPr>
          <w:rFonts w:ascii="roboto" w:hAnsi="roboto"/>
          <w:b w:val="0"/>
          <w:i w:val="0"/>
          <w:caps w:val="0"/>
          <w:color w:val="010101"/>
          <w:spacing w:val="0"/>
          <w:sz w:val="24"/>
        </w:rPr>
      </w:pPr>
      <w:r>
        <w:br/>
      </w:r>
      <w:r>
        <w:rPr>
          <w:rFonts w:ascii="roboto" w:hAnsi="roboto"/>
          <w:b w:val="1"/>
          <w:i w:val="0"/>
          <w:caps w:val="0"/>
          <w:color w:val="010101"/>
          <w:spacing w:val="0"/>
          <w:sz w:val="24"/>
        </w:rPr>
        <w:t>Актуальность проблемы.</w:t>
      </w:r>
      <w:r>
        <w:br/>
      </w:r>
      <w:r>
        <w:rPr>
          <w:rFonts w:ascii="roboto" w:hAnsi="roboto"/>
          <w:b w:val="0"/>
          <w:i w:val="0"/>
          <w:caps w:val="0"/>
          <w:color w:val="010101"/>
          <w:spacing w:val="0"/>
          <w:sz w:val="24"/>
        </w:rPr>
        <w:t xml:space="preserve">  В настоящее время одной из наиболее важных проблем общества является состояние духовного, нравственного здоровья россиян. Концепция дошкольного образования поставила перед педагогами дошкольных учреждений задачи формирования человека здорового физически, духовно, нравственного, творческого, думающего. Основой новой Концепции образования является федеральный государственный образовательный стандарт дошкольного образования (ФГОС).  В нем определены основные принципы дошкольного образования, среди них «приобщение детей к социокультурным нормам, традициям семьи, общества и государства; учет этнокультурной ситуации развития детей».       </w:t>
      </w:r>
      <w:r>
        <w:rPr>
          <w:rFonts w:ascii="roboto" w:hAnsi="roboto"/>
          <w:b w:val="0"/>
          <w:i w:val="0"/>
          <w:caps w:val="0"/>
          <w:color w:val="010101"/>
          <w:spacing w:val="0"/>
          <w:sz w:val="24"/>
        </w:rPr>
        <w:t>Отошли в прошлое некоторые праздники, появились новые; в молодежной среде все чаще отмечаются факты, связанные с национальным противостоянием; средства массовой информации усиленно пропагандируют иностранный уклад жизни. Нельзя быть патриотом, не чувствуя личной связи с Родиной, не зная, как любили и берегли ее наши предки, наши отцы и деды.</w:t>
      </w:r>
      <w:r>
        <w:rPr>
          <w:rFonts w:ascii="roboto" w:hAnsi="roboto"/>
          <w:b w:val="0"/>
          <w:i w:val="0"/>
          <w:caps w:val="0"/>
          <w:color w:val="010101"/>
          <w:spacing w:val="0"/>
          <w:sz w:val="24"/>
        </w:rPr>
        <w:t>В связи с этим проблема социокультурного воспитания детей дошкольного возраста становится одной из актуальных.</w:t>
      </w:r>
      <w:r>
        <w:rPr>
          <w:rFonts w:ascii="roboto" w:hAnsi="roboto"/>
          <w:b w:val="0"/>
          <w:i w:val="0"/>
          <w:caps w:val="0"/>
          <w:color w:val="010101"/>
          <w:spacing w:val="0"/>
          <w:sz w:val="24"/>
        </w:rPr>
        <w:t>Задача педагога - 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 Поэтому, начиная работу по воспитанию любви к родному краю, педагог обязан сам его хорошо знать.</w:t>
      </w:r>
      <w:r>
        <w:br/>
      </w:r>
      <w:r>
        <w:rPr>
          <w:rFonts w:ascii="roboto" w:hAnsi="roboto"/>
          <w:b w:val="0"/>
          <w:i w:val="0"/>
          <w:caps w:val="0"/>
          <w:color w:val="010101"/>
          <w:spacing w:val="0"/>
          <w:sz w:val="24"/>
        </w:rPr>
        <w:t>Любовь к Родине начинается с любви к своей Малой Родине - месту, где человек родился. Для того, чтобы сформировать у детей представления о малой Родине, решается целый комплекс задач:</w:t>
      </w:r>
    </w:p>
    <w:p w14:paraId="05000000">
      <w:pPr>
        <w:spacing w:after="120" w:before="0"/>
        <w:ind w:firstLine="567" w:left="-992" w:right="0"/>
        <w:rPr>
          <w:rFonts w:ascii="roboto" w:hAnsi="roboto"/>
          <w:b w:val="0"/>
          <w:i w:val="0"/>
          <w:caps w:val="0"/>
          <w:color w:val="010101"/>
          <w:spacing w:val="0"/>
          <w:sz w:val="24"/>
        </w:rPr>
      </w:pPr>
      <w:r>
        <w:rPr>
          <w:rFonts w:ascii="roboto" w:hAnsi="roboto"/>
          <w:b w:val="1"/>
          <w:i w:val="0"/>
          <w:caps w:val="0"/>
          <w:color w:val="010101"/>
          <w:spacing w:val="0"/>
          <w:sz w:val="24"/>
        </w:rPr>
        <w:t>Задачи:</w:t>
      </w:r>
      <w:r>
        <w:rPr>
          <w:rFonts w:ascii="roboto" w:hAnsi="roboto"/>
          <w:b w:val="0"/>
          <w:i w:val="0"/>
          <w:caps w:val="0"/>
          <w:color w:val="010101"/>
          <w:spacing w:val="0"/>
          <w:sz w:val="24"/>
        </w:rPr>
        <w:t>- воспитание у ребенка любви и привязанности к семье, родному дому, детскому саду, родной улице, городу;</w:t>
      </w:r>
      <w:r>
        <w:br/>
      </w:r>
      <w:r>
        <w:rPr>
          <w:rFonts w:ascii="roboto" w:hAnsi="roboto"/>
          <w:b w:val="0"/>
          <w:i w:val="0"/>
          <w:caps w:val="0"/>
          <w:color w:val="010101"/>
          <w:spacing w:val="0"/>
          <w:sz w:val="24"/>
        </w:rPr>
        <w:t>- формирование бережного отношения к родной природе и всему живому;</w:t>
      </w:r>
      <w:r>
        <w:br/>
      </w:r>
      <w:r>
        <w:rPr>
          <w:rFonts w:ascii="roboto" w:hAnsi="roboto"/>
          <w:b w:val="0"/>
          <w:i w:val="0"/>
          <w:caps w:val="0"/>
          <w:color w:val="010101"/>
          <w:spacing w:val="0"/>
          <w:sz w:val="24"/>
        </w:rPr>
        <w:t>- воспитание уважения к труду людей;</w:t>
      </w:r>
      <w:r>
        <w:br/>
      </w:r>
      <w:r>
        <w:rPr>
          <w:rFonts w:ascii="roboto" w:hAnsi="roboto"/>
          <w:b w:val="0"/>
          <w:i w:val="0"/>
          <w:caps w:val="0"/>
          <w:color w:val="010101"/>
          <w:spacing w:val="0"/>
          <w:sz w:val="24"/>
        </w:rPr>
        <w:t>- развитие интереса к культуре, народным традициям и промыслам;</w:t>
      </w:r>
      <w:r>
        <w:br/>
      </w:r>
      <w:r>
        <w:rPr>
          <w:rFonts w:ascii="roboto" w:hAnsi="roboto"/>
          <w:b w:val="0"/>
          <w:i w:val="0"/>
          <w:caps w:val="0"/>
          <w:color w:val="010101"/>
          <w:spacing w:val="0"/>
          <w:sz w:val="24"/>
        </w:rPr>
        <w:t>- знакомство с символикой;</w:t>
      </w:r>
      <w:r>
        <w:br/>
      </w:r>
      <w:r>
        <w:rPr>
          <w:rFonts w:ascii="roboto" w:hAnsi="roboto"/>
          <w:b w:val="0"/>
          <w:i w:val="0"/>
          <w:caps w:val="0"/>
          <w:color w:val="010101"/>
          <w:spacing w:val="0"/>
          <w:sz w:val="24"/>
        </w:rPr>
        <w:t>- толерантное отношение к представителям других национальностей, к ровесникам, родителям, соседям, другим людям.</w:t>
      </w:r>
      <w:r>
        <w:br/>
      </w:r>
      <w:r>
        <w:br/>
      </w:r>
      <w:r>
        <w:br/>
      </w:r>
      <w:r>
        <w:rPr>
          <w:rFonts w:ascii="roboto" w:hAnsi="roboto"/>
          <w:b w:val="0"/>
          <w:i w:val="0"/>
          <w:caps w:val="0"/>
          <w:color w:val="010101"/>
          <w:spacing w:val="0"/>
          <w:sz w:val="24"/>
        </w:rPr>
        <w:t>Все эти задачи решаются во всех видах детской деятельности: в играх, в труде, в быту, во время познавательной деятельности и т.д</w:t>
      </w:r>
      <w:r>
        <w:rPr>
          <w:rFonts w:ascii="roboto" w:hAnsi="roboto"/>
          <w:b w:val="1"/>
          <w:i w:val="0"/>
          <w:caps w:val="0"/>
          <w:color w:val="010101"/>
          <w:spacing w:val="0"/>
          <w:sz w:val="24"/>
        </w:rPr>
        <w:t>.</w:t>
      </w:r>
      <w:r>
        <w:br/>
      </w:r>
      <w:r>
        <w:br/>
      </w:r>
      <w:r>
        <w:rPr>
          <w:rFonts w:ascii="roboto" w:hAnsi="roboto"/>
          <w:b w:val="1"/>
          <w:i w:val="0"/>
          <w:caps w:val="0"/>
          <w:color w:val="010101"/>
          <w:spacing w:val="0"/>
          <w:sz w:val="24"/>
        </w:rPr>
        <w:t>Работа по формированию представлений о малой Родине идет интегрировано по всем областям:</w:t>
      </w:r>
      <w:r>
        <w:br/>
      </w:r>
      <w:r>
        <w:rPr>
          <w:rFonts w:ascii="roboto" w:hAnsi="roboto"/>
          <w:b w:val="0"/>
          <w:i w:val="0"/>
          <w:caps w:val="0"/>
          <w:color w:val="010101"/>
          <w:spacing w:val="0"/>
          <w:sz w:val="24"/>
        </w:rPr>
        <w:t>«Познавательное развитие», «Социально-коммуникативное развитие», «Речевое развитие», «Художественно - эстетическое», «Физическое развитие».</w:t>
      </w:r>
      <w:r>
        <w:br/>
      </w:r>
      <w:r>
        <w:rPr>
          <w:rFonts w:ascii="roboto" w:hAnsi="roboto"/>
          <w:b w:val="0"/>
          <w:i w:val="0"/>
          <w:caps w:val="0"/>
          <w:color w:val="010101"/>
          <w:spacing w:val="0"/>
          <w:sz w:val="24"/>
        </w:rPr>
        <w:t>Систематичность и последовательность работы ведется по следующим разделам: «Моя семья», «Мой детский сад», «Мой город». Работа по каждому разделу включает в себя следующие формы работы: наблюдения, экскурсии, игры, рассматривание картин, иллюстраций, слайдов, чтение литературных произведений, разучивание стихов, проведение праздников, организация продуктивной деятельности и др.</w:t>
      </w:r>
      <w:r>
        <w:br/>
      </w:r>
      <w:r>
        <w:br/>
      </w:r>
      <w:r>
        <w:rPr>
          <w:rFonts w:ascii="roboto" w:hAnsi="roboto"/>
          <w:b w:val="1"/>
          <w:i w:val="0"/>
          <w:caps w:val="0"/>
          <w:color w:val="010101"/>
          <w:spacing w:val="0"/>
          <w:sz w:val="24"/>
        </w:rPr>
        <w:t>«Моя семья».</w:t>
      </w:r>
      <w:r>
        <w:br/>
      </w:r>
      <w:r>
        <w:rPr>
          <w:rFonts w:ascii="roboto" w:hAnsi="roboto"/>
          <w:b w:val="0"/>
          <w:i w:val="0"/>
          <w:caps w:val="0"/>
          <w:color w:val="010101"/>
          <w:spacing w:val="0"/>
          <w:sz w:val="24"/>
        </w:rPr>
        <w:t>Мир ребенка начинается с семьи, поэтому большое внимание уделяется воспитанию любви к самым близким людям: матери, отцу, бабушке, дедушке. Использование бесед, сюжетно-ролевых игр по данной теме, привлечение детей к продуктивной деятельности, рассматривание семейных альбомов и т.д., позволяет закрепить знание родственных связей, а так же знания и представления о жизни семьи, ее традициях, генеалогическом древе. Рассказывая о своих родных, ребенок учится сопереживанию, уважению к старшим и сам того не замечая, проникается гордостью за свою семью и за каждого из своих родных.</w:t>
      </w:r>
    </w:p>
    <w:p w14:paraId="06000000">
      <w:pPr>
        <w:spacing w:after="120" w:before="0"/>
        <w:ind w:firstLine="567" w:left="-992" w:right="0"/>
        <w:rPr>
          <w:rFonts w:ascii="roboto" w:hAnsi="roboto"/>
          <w:b w:val="0"/>
          <w:i w:val="0"/>
          <w:caps w:val="0"/>
          <w:color w:val="010101"/>
          <w:spacing w:val="0"/>
          <w:sz w:val="24"/>
        </w:rPr>
      </w:pPr>
      <w:r>
        <w:br/>
      </w:r>
      <w:r>
        <w:rPr>
          <w:rFonts w:ascii="roboto" w:hAnsi="roboto"/>
          <w:b w:val="1"/>
          <w:i w:val="0"/>
          <w:caps w:val="0"/>
          <w:color w:val="010101"/>
          <w:spacing w:val="0"/>
          <w:sz w:val="24"/>
        </w:rPr>
        <w:t>«Мой любимый детский сад».</w:t>
      </w:r>
      <w:r>
        <w:br/>
      </w:r>
      <w:r>
        <w:rPr>
          <w:rFonts w:ascii="roboto" w:hAnsi="roboto"/>
          <w:b w:val="0"/>
          <w:i w:val="0"/>
          <w:caps w:val="0"/>
          <w:color w:val="010101"/>
          <w:spacing w:val="0"/>
          <w:sz w:val="24"/>
        </w:rPr>
        <w:t>Для того чтобы дошкольное учреждение помогало воспитанию патриотических чувств, очень важно создать все необходимые условия, чтобы ребенок полюбил детский сад, чтобы жизнь детей была насыщенной, интересной и запоминающейся.</w:t>
      </w:r>
      <w:r>
        <w:br/>
      </w:r>
      <w:r>
        <w:rPr>
          <w:rFonts w:ascii="roboto" w:hAnsi="roboto"/>
          <w:b w:val="0"/>
          <w:i w:val="0"/>
          <w:caps w:val="0"/>
          <w:color w:val="010101"/>
          <w:spacing w:val="0"/>
          <w:sz w:val="24"/>
        </w:rPr>
        <w:t>Детский сад – это место, где ребенок получает опыт широкого эмоционально-практического взаимодействия с взрослыми и сверстниками в наиболее значимых для его развития сферах жизни.</w:t>
      </w:r>
      <w:r>
        <w:br/>
      </w:r>
      <w:r>
        <w:br/>
      </w:r>
      <w:r>
        <w:rPr>
          <w:rFonts w:ascii="roboto" w:hAnsi="roboto"/>
          <w:b w:val="1"/>
          <w:i w:val="0"/>
          <w:caps w:val="0"/>
          <w:color w:val="010101"/>
          <w:spacing w:val="0"/>
          <w:sz w:val="24"/>
        </w:rPr>
        <w:t>«Мой город».</w:t>
      </w:r>
    </w:p>
    <w:p w14:paraId="07000000">
      <w:pPr>
        <w:spacing w:after="120" w:before="0"/>
        <w:ind w:firstLine="567" w:left="-992" w:right="0"/>
        <w:rPr>
          <w:rFonts w:ascii="roboto" w:hAnsi="roboto"/>
          <w:b w:val="0"/>
          <w:i w:val="0"/>
          <w:caps w:val="0"/>
          <w:color w:val="010101"/>
          <w:spacing w:val="0"/>
          <w:sz w:val="24"/>
        </w:rPr>
      </w:pPr>
      <w:r>
        <w:rPr>
          <w:rFonts w:ascii="roboto" w:hAnsi="roboto"/>
          <w:b w:val="0"/>
          <w:i w:val="0"/>
          <w:caps w:val="0"/>
          <w:color w:val="010101"/>
          <w:spacing w:val="0"/>
          <w:sz w:val="24"/>
        </w:rPr>
        <w:t>Воспитание любви к родному городу – одна из задач патриотического воспитания детей. Детям трудно представить, что такое город, поэтому необходимо знакомить их с этим понятием, необходимо показать, что он славен своей историей, традициями, достопримечательностями, памятниками, знаменитыми людьми. Привлекается внимание детей к объектам расположенных на близлежащих улицах: школе, почте, аптеке, стадионе и т.д.: рассказывается об их назначении и подчеркивается, что все это создано для удобства людей. Одновременно проводится знакомство с природой родного края, для этого используются экскурсии, наблюдения, показ слайдов, подвижные и дидактические игры и т.д.</w:t>
      </w:r>
      <w:r>
        <w:br/>
      </w:r>
      <w:r>
        <w:br/>
      </w:r>
      <w:r>
        <w:rPr>
          <w:rFonts w:ascii="roboto" w:hAnsi="roboto"/>
          <w:b w:val="1"/>
          <w:i w:val="0"/>
          <w:caps w:val="0"/>
          <w:color w:val="010101"/>
          <w:spacing w:val="0"/>
          <w:sz w:val="24"/>
        </w:rPr>
        <w:t>Взаимодействие с семьей.</w:t>
      </w:r>
      <w:r>
        <w:br/>
      </w:r>
      <w:r>
        <w:rPr>
          <w:rFonts w:ascii="roboto" w:hAnsi="roboto"/>
          <w:b w:val="0"/>
          <w:i w:val="0"/>
          <w:caps w:val="0"/>
          <w:color w:val="010101"/>
          <w:spacing w:val="0"/>
          <w:sz w:val="24"/>
        </w:rPr>
        <w:t>Не менее важным условием нравственно-патриотического воспитания детей является тесная взаимосвязь по данному вопросу с родителями.</w:t>
      </w:r>
      <w:r>
        <w:br/>
      </w:r>
      <w:r>
        <w:rPr>
          <w:rFonts w:ascii="roboto" w:hAnsi="roboto"/>
          <w:b w:val="0"/>
          <w:i w:val="0"/>
          <w:caps w:val="0"/>
          <w:color w:val="010101"/>
          <w:spacing w:val="0"/>
          <w:sz w:val="24"/>
        </w:rPr>
        <w:t>Приступая к работе с семьей по вопросам ознакомления дошкольников с явлениями общественной жизни и воспитания основ патриотических чувств, воспитатели должны ознакомить родителей с работой детского сада по данному вопросу; раскрыть им значение семьи в развитии высших нравственных чувств дошкольников; установить преемственную связь между семьей и детским садом. Именно родители на ярких примерах своей жизни, своего труда, отношения государства к детям показывают ребенку, что на него возлагают надежды не только родные, но и все общество, вся страна.</w:t>
      </w:r>
      <w:r>
        <w:br/>
      </w:r>
      <w:r>
        <w:rPr>
          <w:rFonts w:ascii="roboto" w:hAnsi="roboto"/>
          <w:b w:val="0"/>
          <w:i w:val="0"/>
          <w:caps w:val="0"/>
          <w:color w:val="010101"/>
          <w:spacing w:val="0"/>
          <w:sz w:val="24"/>
        </w:rPr>
        <w:t>Родина начинается с родного дома, улицы, поселка или города. Изучать с детьми места, где живешь, любить бродить по знакомым улицам, знать, чем они славятся, - задача, которая вполне по плечу родителям Условия детского сада не всегда позволяют обеспечить непосредственное восприятие социальной жизни. И здесь на помощь могут прийти родители.</w:t>
      </w:r>
      <w:r>
        <w:br/>
      </w:r>
      <w:r>
        <w:br/>
      </w:r>
      <w:r>
        <w:rPr>
          <w:rFonts w:ascii="roboto" w:hAnsi="roboto"/>
          <w:b w:val="1"/>
          <w:i w:val="0"/>
          <w:caps w:val="0"/>
          <w:color w:val="010101"/>
          <w:spacing w:val="0"/>
          <w:sz w:val="24"/>
        </w:rPr>
        <w:t>Вывод.</w:t>
      </w:r>
      <w:r>
        <w:br/>
      </w:r>
      <w:r>
        <w:rPr>
          <w:rFonts w:ascii="roboto" w:hAnsi="roboto"/>
          <w:b w:val="0"/>
          <w:i w:val="1"/>
          <w:caps w:val="0"/>
          <w:color w:val="010101"/>
          <w:spacing w:val="0"/>
          <w:sz w:val="24"/>
        </w:rPr>
        <w:t>Формируя у детей представления о малой Родине, мы не только расширяем их знания, обогащаем словарный запас, развиваем память, зрительное восприятие, пространственное наглядно-действенное мышление, творческое воображение, но и учим любить, беречь и гордится ей.</w:t>
      </w:r>
      <w:r>
        <w:br/>
      </w:r>
    </w:p>
    <w:p w14:paraId="08000000">
      <w:pPr>
        <w:ind w:firstLine="567" w:left="-992"/>
        <w:rPr>
          <w:b w:val="1"/>
        </w:rPr>
      </w:pPr>
    </w:p>
    <w:sectPr>
      <w:pgSz w:h="16838" w:orient="portrait" w:w="11906"/>
      <w:pgMar w:bottom="1134" w:footer="708" w:gutter="0" w:header="708" w:left="1701" w:right="850" w:top="425"/>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Default Paragraph Font"/>
    <w:link w:val="Style_6_ch"/>
  </w:style>
  <w:style w:styleId="Style_6_ch" w:type="character">
    <w:name w:val="Default Paragraph Font"/>
    <w:link w:val="Style_6"/>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 w:default="1" w:styleId="Style_2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2024-04-11T07:01:43Z</dcterms:modified>
</cp:coreProperties>
</file>