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D2E96" w14:textId="7A1B716A" w:rsidR="00BB3192" w:rsidRPr="00BB3192" w:rsidRDefault="00BB3192" w:rsidP="00BB3192">
      <w:pPr>
        <w:spacing w:after="0" w:line="276" w:lineRule="auto"/>
        <w:ind w:left="-426" w:right="282" w:firstLine="284"/>
        <w:jc w:val="center"/>
        <w:rPr>
          <w:b/>
          <w:bCs/>
        </w:rPr>
      </w:pPr>
      <w:r w:rsidRPr="00BB3192">
        <w:rPr>
          <w:b/>
          <w:bCs/>
        </w:rPr>
        <w:t>КОНСУЛЬТАЦИЯ ДЛЯ РОДИТЕЛЕЙ</w:t>
      </w:r>
    </w:p>
    <w:p w14:paraId="5710DAAD" w14:textId="77777777" w:rsidR="00BB3192" w:rsidRPr="00BB3192" w:rsidRDefault="00BB3192" w:rsidP="00BB3192">
      <w:pPr>
        <w:spacing w:after="0" w:line="276" w:lineRule="auto"/>
        <w:ind w:left="-426" w:right="282" w:firstLine="284"/>
        <w:jc w:val="center"/>
        <w:rPr>
          <w:b/>
          <w:bCs/>
        </w:rPr>
      </w:pPr>
    </w:p>
    <w:p w14:paraId="3CA202CD" w14:textId="6B7F5DC3" w:rsidR="00BB3192" w:rsidRPr="00BB3192" w:rsidRDefault="00BB3192" w:rsidP="00BB3192">
      <w:pPr>
        <w:spacing w:after="0" w:line="276" w:lineRule="auto"/>
        <w:ind w:left="-426" w:right="282" w:firstLine="284"/>
        <w:jc w:val="center"/>
        <w:rPr>
          <w:b/>
          <w:bCs/>
        </w:rPr>
      </w:pPr>
      <w:r w:rsidRPr="00BB3192">
        <w:rPr>
          <w:b/>
          <w:bCs/>
        </w:rPr>
        <w:t>«ЗНАКОМИМ ДЕТЕЙ С РОДНЫМ КРАЕМ»</w:t>
      </w:r>
    </w:p>
    <w:p w14:paraId="2E525827" w14:textId="77777777" w:rsidR="00BB3192" w:rsidRDefault="00BB3192" w:rsidP="00BB3192">
      <w:pPr>
        <w:spacing w:after="0" w:line="276" w:lineRule="auto"/>
        <w:ind w:left="-426" w:right="282" w:firstLine="284"/>
        <w:jc w:val="both"/>
      </w:pPr>
    </w:p>
    <w:p w14:paraId="280C964D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 xml:space="preserve">            Родной край самое милое, красивое место на земле. Здесь самая красивая природа, самые интересные сказки, самые красивые и добрые люди. Здесь все свое, такое родное и любимое.</w:t>
      </w:r>
    </w:p>
    <w:p w14:paraId="05EEE26A" w14:textId="77777777" w:rsidR="00BB3192" w:rsidRDefault="00BB3192" w:rsidP="00BB3192">
      <w:pPr>
        <w:spacing w:after="0" w:line="276" w:lineRule="auto"/>
        <w:ind w:left="-426" w:right="282" w:firstLine="284"/>
        <w:jc w:val="both"/>
      </w:pPr>
    </w:p>
    <w:p w14:paraId="3870B933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Понятие Родины у дошкольников тесно связано с конкретными представлениями о том, что им близко и дорого. Научить чувствовать красоту родной земли, красоту человека, живущего на этой земле, воспитать любовь к родным местам, ко всему, что окружает ребёнка с детства- одна из задач воспитания в семье.</w:t>
      </w:r>
    </w:p>
    <w:p w14:paraId="577DB84F" w14:textId="1E8259E2" w:rsidR="00BB3192" w:rsidRDefault="00BB3192" w:rsidP="00BB3192">
      <w:pPr>
        <w:spacing w:after="0" w:line="276" w:lineRule="auto"/>
        <w:ind w:left="-426" w:right="282" w:firstLine="284"/>
        <w:jc w:val="both"/>
      </w:pPr>
      <w:r>
        <w:t>Дошкольный возраст —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 Очень важно привить детям чувство любви и привязанности к природным и культурным ценностям родного края. Родной край</w:t>
      </w:r>
      <w:r>
        <w:t xml:space="preserve"> </w:t>
      </w:r>
      <w:proofErr w:type="gramStart"/>
      <w:r>
        <w:t>-</w:t>
      </w:r>
      <w:r>
        <w:t xml:space="preserve"> </w:t>
      </w:r>
      <w:r>
        <w:t>это</w:t>
      </w:r>
      <w:proofErr w:type="gramEnd"/>
      <w:r>
        <w:t xml:space="preserve"> часть нашей великой страны, и в нём наряду со специфическими чертами отражено то, что типично, характерно для всей страны. Эти особенности позволяют формировать с детских лет представление о специфике своего региона, своей малой Родины.</w:t>
      </w:r>
    </w:p>
    <w:p w14:paraId="0D14A64A" w14:textId="77777777" w:rsidR="00BB3192" w:rsidRDefault="00BB3192" w:rsidP="00BB3192">
      <w:pPr>
        <w:spacing w:after="0" w:line="276" w:lineRule="auto"/>
        <w:ind w:left="-426" w:right="282" w:firstLine="284"/>
        <w:jc w:val="both"/>
      </w:pPr>
    </w:p>
    <w:p w14:paraId="6C3C1476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Дорога в будущее лежит через прошлое и настоящее.</w:t>
      </w:r>
    </w:p>
    <w:p w14:paraId="57E9D9D1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Любовь к родному краю, к своей маленькой Родине не возникает у ребёнка само по себе. С самого раннего возраста необходимо целенаправленное воздействие на человека. Среда, образ жизни в семье, отношение в детском коллективе — всё это формирует чувство любви и отношение к тому месту, где ребёнок живёт.</w:t>
      </w:r>
    </w:p>
    <w:p w14:paraId="415616F2" w14:textId="77777777" w:rsidR="00BB3192" w:rsidRDefault="00BB3192" w:rsidP="00BB3192">
      <w:pPr>
        <w:spacing w:after="0" w:line="276" w:lineRule="auto"/>
        <w:ind w:left="-426" w:right="282" w:firstLine="284"/>
        <w:jc w:val="both"/>
      </w:pPr>
    </w:p>
    <w:p w14:paraId="1EBB0A99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Чувство Родины… Оно начинается у ребёнка с отношения к семье, к самым близким людям — к матери, отцу, бабушке, дедушке. Это корни, связывающие его с родным домом и ближайшим окружением. Чувство Родины начинается с восхищения тем, что видит перед собой ребёнок, чему он изумляется и что вызывает отклик в его душе. И хотя многие впечатления ещё не осознанны им глубоко, но, пропущенные через детское восприятие, они играют огромную роль в становлении личности</w:t>
      </w:r>
    </w:p>
    <w:p w14:paraId="08924A68" w14:textId="77777777" w:rsidR="00BB3192" w:rsidRDefault="00BB3192" w:rsidP="00BB3192">
      <w:pPr>
        <w:spacing w:after="0" w:line="276" w:lineRule="auto"/>
        <w:ind w:left="-426" w:right="282" w:firstLine="284"/>
        <w:jc w:val="both"/>
      </w:pPr>
    </w:p>
    <w:p w14:paraId="6F3D1B72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 xml:space="preserve">В произведениях устного народного творчества заключена особая воспитательная ценность, влияющая на формирование чувств любви к родному </w:t>
      </w:r>
      <w:r>
        <w:lastRenderedPageBreak/>
        <w:t>краю. Не случайно К. Д. Ушинский подчёркивал, что… «воспитание, если оно не хочет быть бессильным, должно быть народным», видя в фольклорных произведениях национальную самобытность народа, богатый материал для воспитания любви к Родине.</w:t>
      </w:r>
    </w:p>
    <w:p w14:paraId="1652CFF0" w14:textId="77777777" w:rsidR="00BB3192" w:rsidRDefault="00BB3192" w:rsidP="00BB3192">
      <w:pPr>
        <w:spacing w:after="0" w:line="276" w:lineRule="auto"/>
        <w:ind w:left="-426" w:right="282" w:firstLine="284"/>
        <w:jc w:val="both"/>
      </w:pPr>
    </w:p>
    <w:p w14:paraId="01FFF6D8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- «В своём болоте и лягушка поёт»</w:t>
      </w:r>
    </w:p>
    <w:p w14:paraId="53AD68FA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- «Дома и стены помогают»</w:t>
      </w:r>
    </w:p>
    <w:p w14:paraId="3EA1149E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- «Всякая птичка своё гнездо бережёт»</w:t>
      </w:r>
    </w:p>
    <w:p w14:paraId="44A0BB0E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- «Где родной край, там и рай»</w:t>
      </w:r>
    </w:p>
    <w:p w14:paraId="6534D0C4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- «Где родился, там и пригодился» и т.д.</w:t>
      </w:r>
    </w:p>
    <w:p w14:paraId="3639D063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 xml:space="preserve">У каждого народа свои сказки. Посредством сказок дети знакомятся с жизнью своего народа в прошлом, они узнают много нового и интересного о </w:t>
      </w:r>
      <w:proofErr w:type="gramStart"/>
      <w:r>
        <w:t>мужестве  народа</w:t>
      </w:r>
      <w:proofErr w:type="gramEnd"/>
      <w:r>
        <w:t>, о его храбрости и находчивости. В сказке всегда есть мудрое поучение, как жить, как дружить. В поступках и желаниях героев сказок раскрываются разные качества: доброта, отзывчивость, смелость, трудолюбие, скромность, лень, трусость. Если в семье часто читают детям сказки, то сказка остаётся в душе ребёнка, как что-то целое, необычное, надолго запоминающееся.</w:t>
      </w:r>
    </w:p>
    <w:p w14:paraId="62FC2FFE" w14:textId="77777777" w:rsidR="00BB3192" w:rsidRDefault="00BB3192" w:rsidP="00BB3192">
      <w:pPr>
        <w:spacing w:after="0" w:line="276" w:lineRule="auto"/>
        <w:ind w:left="-426" w:right="282" w:firstLine="284"/>
        <w:jc w:val="both"/>
      </w:pPr>
    </w:p>
    <w:p w14:paraId="7FCA0ECB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Немаловажное значение для воспитания у детей интереса и любви к родному краю имеет ближайшее окружение. Постепенно ребёнок знакомится с детским садом, своей улицей, городом, а затем со страной, её столицей и символами. Задача семьи — отобрать из массы впечатлений, получаемых ребёнком, наиболее доступные ему: природа и мир животных дома (детского сада, родного края); труд людей, традиции, общественные события и т.д. Причём эпизоды, к которым привлекается внимание детей, должны быть яркими, образными, конкретными, вызывающими интерес. Поэтому, прививая ребёнку любовь к родному краю, родители должны сами его хорошо знать. Надо показать ребёнку, что родной посёлок славен своей историей, традициями, достопримечательностями, памятниками, лучшими людьми.</w:t>
      </w:r>
    </w:p>
    <w:p w14:paraId="05A674B1" w14:textId="77777777" w:rsidR="00BB3192" w:rsidRDefault="00BB3192" w:rsidP="00BB3192">
      <w:pPr>
        <w:spacing w:after="0" w:line="276" w:lineRule="auto"/>
        <w:ind w:left="-426" w:right="282" w:firstLine="284"/>
        <w:jc w:val="both"/>
      </w:pPr>
    </w:p>
    <w:p w14:paraId="5DD74FFD" w14:textId="6B46B650" w:rsidR="00BB3192" w:rsidRDefault="00BB3192" w:rsidP="00BB3192">
      <w:pPr>
        <w:spacing w:after="0" w:line="276" w:lineRule="auto"/>
        <w:ind w:left="-426" w:right="282" w:firstLine="284"/>
        <w:jc w:val="both"/>
      </w:pPr>
      <w:r>
        <w:t>Старших дошкольников знакомят с</w:t>
      </w:r>
      <w:r>
        <w:t xml:space="preserve"> </w:t>
      </w:r>
      <w:r>
        <w:t>районом</w:t>
      </w:r>
      <w:r>
        <w:t>,</w:t>
      </w:r>
      <w:r>
        <w:t xml:space="preserve"> в котором они живут, его достопримечательностями, историческими местами, памятниками. Детям объясняют в честь кого они воздвигнуты. Старший дошкольник должен знать название своего города, своей улицы, прилегающих к ней улиц, в честь кого они названы. Ему объясняют, что у каждого есть родной дом и город, где он родился и живёт. Для этого необходимы экскурсии по городу, наблюдения за трудом взрослых.</w:t>
      </w:r>
    </w:p>
    <w:p w14:paraId="282484C3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lastRenderedPageBreak/>
        <w:t>Воспитывая у детей любовь к своему городу, необходимо подвести их к пониманию, что их город — частица Родины, поскольку во всех местах, больших и маленьких, есть много общего:</w:t>
      </w:r>
    </w:p>
    <w:p w14:paraId="1C05FD3E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— повсюду люди трудятся для всех;</w:t>
      </w:r>
    </w:p>
    <w:p w14:paraId="2CD0E32E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— везде соблюдаются традиции;</w:t>
      </w:r>
    </w:p>
    <w:p w14:paraId="64A82344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-    повсюду живут люди разных национальностей;</w:t>
      </w:r>
    </w:p>
    <w:p w14:paraId="215DD374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— люди берегут и охраняют природу;</w:t>
      </w:r>
    </w:p>
    <w:p w14:paraId="2785C443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>— есть общие профессиональные и общественные праздники и т.д.</w:t>
      </w:r>
    </w:p>
    <w:p w14:paraId="51C6FDE1" w14:textId="77777777" w:rsidR="00BB3192" w:rsidRDefault="00BB3192" w:rsidP="00BB3192">
      <w:pPr>
        <w:spacing w:after="0" w:line="276" w:lineRule="auto"/>
        <w:ind w:left="-426" w:right="282" w:firstLine="284"/>
        <w:jc w:val="both"/>
      </w:pPr>
    </w:p>
    <w:p w14:paraId="5A067BC6" w14:textId="77777777" w:rsidR="00BB3192" w:rsidRDefault="00BB3192" w:rsidP="00BB3192">
      <w:pPr>
        <w:spacing w:after="0" w:line="276" w:lineRule="auto"/>
        <w:ind w:left="-426" w:right="282" w:firstLine="284"/>
        <w:jc w:val="both"/>
      </w:pPr>
      <w:r>
        <w:t xml:space="preserve">Природа — неиссякаемый источник духовного и речевого обогащения детей. С ранних лет природа родного края окружает ребёнка, эмоционально воздействует на него. Ознакомление с природой — это прекрасный урок развития детского ума, чувств, стимулирование творчества. Чтобы прогулки были интересными, можно отправиться </w:t>
      </w:r>
      <w:proofErr w:type="gramStart"/>
      <w:r>
        <w:t>в  «</w:t>
      </w:r>
      <w:proofErr w:type="gramEnd"/>
      <w:r>
        <w:t>сказочное путешествие». Зимой на опушке может встретить волшебный снежок, осенью — золотой листок, весной- весенняя капелька. Сказочные персонажи загадывают загадки, дают задания, рассказывают об окружающем мире. Через экскурсии в лес, на луг, поле формируются представления детей об окружающих природных условиях. Закрепляются знания о растениях, разных породах деревьев, произрастающих в данной местности. Формируется чувство ответственности за сохранение природы родного края.</w:t>
      </w:r>
    </w:p>
    <w:p w14:paraId="032ECD9F" w14:textId="45C74F5E" w:rsidR="00F12C76" w:rsidRDefault="00BB3192" w:rsidP="00BB3192">
      <w:pPr>
        <w:spacing w:after="0" w:line="276" w:lineRule="auto"/>
        <w:ind w:left="-426" w:right="282" w:firstLine="284"/>
        <w:jc w:val="both"/>
      </w:pPr>
      <w:r>
        <w:t>Постепенно от прогулки к прогулке, от экскурсии к экскурсии у детей складывается прекрасный образ родного края, своей Малой Родины. Любовь к родному краю, знание его истории - основа, на которой только и может осуществиться рост духовной культуры всего общества.</w:t>
      </w:r>
    </w:p>
    <w:sectPr w:rsidR="00F12C76" w:rsidSect="00BB3192">
      <w:pgSz w:w="11906" w:h="16838" w:code="9"/>
      <w:pgMar w:top="1134" w:right="851" w:bottom="1134" w:left="170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65"/>
    <w:rsid w:val="006C0B77"/>
    <w:rsid w:val="008242FF"/>
    <w:rsid w:val="00870751"/>
    <w:rsid w:val="00922C48"/>
    <w:rsid w:val="00926365"/>
    <w:rsid w:val="00B915B7"/>
    <w:rsid w:val="00BB31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AD55"/>
  <w15:chartTrackingRefBased/>
  <w15:docId w15:val="{717E1DF5-2ADE-41E9-A0BD-20652154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2022-06-02T07:02:00Z</dcterms:created>
  <dcterms:modified xsi:type="dcterms:W3CDTF">2022-06-02T07:06:00Z</dcterms:modified>
</cp:coreProperties>
</file>