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524AFBD2" w14:textId="77777777" w:rsidR="00E01372" w:rsidRPr="00E01372" w:rsidRDefault="00E01372" w:rsidP="00E01372">
      <w:pPr>
        <w:spacing w:after="0"/>
        <w:ind w:firstLine="709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E01372">
        <w:rPr>
          <w:b/>
          <w:bCs/>
          <w:sz w:val="48"/>
          <w:szCs w:val="48"/>
        </w:rPr>
        <w:t>Консультация для родителей</w:t>
      </w:r>
    </w:p>
    <w:p w14:paraId="21AB8C85" w14:textId="77777777" w:rsidR="00E01372" w:rsidRPr="00E01372" w:rsidRDefault="00E01372" w:rsidP="00E01372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4D3A8D01" w14:textId="2DC893A7" w:rsidR="00E01372" w:rsidRDefault="00E01372" w:rsidP="00E01372">
      <w:pPr>
        <w:spacing w:after="0"/>
        <w:ind w:firstLine="709"/>
        <w:jc w:val="center"/>
        <w:rPr>
          <w:b/>
          <w:bCs/>
          <w:sz w:val="48"/>
          <w:szCs w:val="48"/>
        </w:rPr>
      </w:pPr>
      <w:r w:rsidRPr="00E01372">
        <w:rPr>
          <w:b/>
          <w:bCs/>
          <w:sz w:val="48"/>
          <w:szCs w:val="48"/>
        </w:rPr>
        <w:t>«Роль художественной литературы в развитии речи детей»</w:t>
      </w:r>
    </w:p>
    <w:p w14:paraId="6D5CE880" w14:textId="77777777" w:rsidR="00E01372" w:rsidRPr="00E01372" w:rsidRDefault="00E01372" w:rsidP="00E01372">
      <w:pPr>
        <w:spacing w:after="0"/>
        <w:ind w:firstLine="709"/>
        <w:jc w:val="center"/>
        <w:rPr>
          <w:b/>
          <w:bCs/>
          <w:sz w:val="48"/>
          <w:szCs w:val="48"/>
        </w:rPr>
      </w:pPr>
    </w:p>
    <w:p w14:paraId="0BA1E609" w14:textId="77777777" w:rsidR="00E01372" w:rsidRDefault="00E01372" w:rsidP="00E01372">
      <w:pPr>
        <w:spacing w:after="0"/>
        <w:ind w:firstLine="709"/>
        <w:jc w:val="both"/>
      </w:pPr>
      <w:r>
        <w:t>Становление речевого общения ребенка в процессе ознакомления с произведениями художественной литературы начинается с эмоционального общения. Оно является стержнем, основным содержанием взаимоотношений взрослого и ребенка в подготовительный период развития речи.</w:t>
      </w:r>
    </w:p>
    <w:p w14:paraId="5D028CE2" w14:textId="77777777" w:rsidR="00E01372" w:rsidRDefault="00E01372" w:rsidP="00E01372">
      <w:pPr>
        <w:spacing w:after="0"/>
        <w:ind w:firstLine="709"/>
        <w:jc w:val="both"/>
      </w:pPr>
    </w:p>
    <w:p w14:paraId="45E39AFC" w14:textId="77777777" w:rsidR="00E01372" w:rsidRDefault="00E01372" w:rsidP="00E01372">
      <w:pPr>
        <w:spacing w:after="0"/>
        <w:ind w:firstLine="709"/>
        <w:jc w:val="both"/>
      </w:pPr>
      <w:r>
        <w:t>Современный ребенок много времени проводит за телевизором и мало слышит чтение рассказов и сказок из уст родителей, а уж систематические занятия по развитию речи родителей с детьми явление чрезвычайно редкое. Поэтому закономерны и проблемы в развитии речи.</w:t>
      </w:r>
    </w:p>
    <w:p w14:paraId="47BD8A11" w14:textId="77777777" w:rsidR="00E01372" w:rsidRDefault="00E01372" w:rsidP="00E01372">
      <w:pPr>
        <w:spacing w:after="0"/>
        <w:ind w:firstLine="709"/>
        <w:jc w:val="both"/>
      </w:pPr>
    </w:p>
    <w:p w14:paraId="057895A7" w14:textId="20506206" w:rsidR="00F12C76" w:rsidRDefault="00E01372" w:rsidP="00E01372">
      <w:pPr>
        <w:spacing w:after="0"/>
        <w:ind w:firstLine="709"/>
        <w:jc w:val="both"/>
      </w:pPr>
      <w:r>
        <w:t xml:space="preserve">    Многих трудностей можно избежать, если систематически заниматься речевым развитием детей. Особое место в этом процессе отводится художественной литературе: колыбельные песенки, сказки, потешки, поговорки, пословицы, стихи, прибаутки, рассказы. Следует читать малышу, начиная с раннего возраста. При этом следить за четкостью произношения, интонацией, эмоциональностью. Колыбельные песни, прибаутки, потешки - бесценный материал, который позволяет ребенку почувствовать   язык, ощутить его мелодичность, ритм, очистить речь от сленговых словечек; обогащают словарь, расширяют кругозор, обучают образовывать однокоренные слова (котя, котенька, коток, коза, козонька и т.д.), позволяют запоминать слова и формы слов, словосочетаний, развивают фонематический слух.</w:t>
      </w:r>
    </w:p>
    <w:p w14:paraId="46CD4CD5" w14:textId="28CE0F78" w:rsidR="00E01372" w:rsidRDefault="00E01372" w:rsidP="00E01372">
      <w:pPr>
        <w:spacing w:after="0"/>
        <w:ind w:firstLine="709"/>
      </w:pPr>
      <w:r w:rsidRPr="00E01372">
        <w:t xml:space="preserve">После чтения важно выяснить, что и как понял ребенок. Произведения для чтения ребенку нужно выбирать, учитывая возраст, интересы и развитие. После чтения важно выяснить, что и как понял ребенок. Не обязательно это делать сразу, можно через некоторое время поговорить с ребенком о прочитанном. Это приучает ребенка анализировать суть прочитанного, воспитывать ребенка нравственно, а кроме того, учит связной, последовательной речи, закрепляет в словаре новые слова. </w:t>
      </w:r>
    </w:p>
    <w:p w14:paraId="04342CA3" w14:textId="77777777" w:rsidR="00E01372" w:rsidRDefault="00E01372" w:rsidP="00E01372">
      <w:pPr>
        <w:spacing w:after="0"/>
        <w:ind w:firstLine="709"/>
      </w:pPr>
    </w:p>
    <w:p w14:paraId="76AC6969" w14:textId="181E7639" w:rsidR="00E01372" w:rsidRDefault="00E01372" w:rsidP="00E01372">
      <w:pPr>
        <w:spacing w:after="0"/>
        <w:ind w:firstLine="709"/>
      </w:pPr>
      <w:r w:rsidRPr="00E01372">
        <w:t xml:space="preserve">Произведения художественной литературы раскрывают перед детьми мир человеческих чувств, вызывая интерес к личности, к внутреннему миру героя. Научившись сопереживать с героями художественных произведений, дети начинают замечать настроение близких и окружающих его людей. </w:t>
      </w:r>
    </w:p>
    <w:p w14:paraId="4E77AB0D" w14:textId="5FE9FCCB" w:rsidR="00E01372" w:rsidRDefault="00E01372" w:rsidP="00E01372">
      <w:pPr>
        <w:spacing w:after="0"/>
      </w:pPr>
    </w:p>
    <w:p w14:paraId="2E93E73E" w14:textId="77777777" w:rsidR="00E01372" w:rsidRDefault="00E01372" w:rsidP="00E01372">
      <w:pPr>
        <w:spacing w:after="0"/>
        <w:ind w:firstLine="709"/>
      </w:pPr>
    </w:p>
    <w:p w14:paraId="7BFD029A" w14:textId="77777777" w:rsidR="00E01372" w:rsidRPr="00E01372" w:rsidRDefault="00E01372" w:rsidP="00E01372">
      <w:pPr>
        <w:spacing w:after="0"/>
        <w:ind w:firstLine="709"/>
        <w:rPr>
          <w:b/>
          <w:bCs/>
        </w:rPr>
      </w:pPr>
      <w:r w:rsidRPr="00E01372">
        <w:rPr>
          <w:b/>
          <w:bCs/>
        </w:rPr>
        <w:lastRenderedPageBreak/>
        <w:t>Как прививать интерес ребенка к художественной литературе?</w:t>
      </w:r>
    </w:p>
    <w:p w14:paraId="3459CC6D" w14:textId="77777777" w:rsidR="00E01372" w:rsidRPr="00E01372" w:rsidRDefault="00E01372" w:rsidP="00E01372">
      <w:pPr>
        <w:spacing w:after="0"/>
        <w:ind w:firstLine="709"/>
        <w:rPr>
          <w:b/>
          <w:bCs/>
        </w:rPr>
      </w:pPr>
    </w:p>
    <w:p w14:paraId="618FF339" w14:textId="4DAE808D" w:rsidR="00E01372" w:rsidRDefault="00E01372" w:rsidP="00E01372">
      <w:pPr>
        <w:spacing w:after="0"/>
        <w:ind w:firstLine="709"/>
      </w:pPr>
      <w:r>
        <w:t>-</w:t>
      </w:r>
      <w:r>
        <w:t>Приобщайте ребенка к книге с раннего детства.</w:t>
      </w:r>
    </w:p>
    <w:p w14:paraId="4EE94BFA" w14:textId="3A86767E" w:rsidR="00E01372" w:rsidRDefault="00E01372" w:rsidP="00E01372">
      <w:pPr>
        <w:spacing w:after="0"/>
        <w:ind w:firstLine="709"/>
      </w:pPr>
      <w:r>
        <w:t>-</w:t>
      </w:r>
      <w:r>
        <w:t>Выбирайте книгу в соответствии с возрастом.</w:t>
      </w:r>
    </w:p>
    <w:p w14:paraId="199066D0" w14:textId="4DC8BB80" w:rsidR="00E01372" w:rsidRDefault="00E01372" w:rsidP="00E01372">
      <w:pPr>
        <w:spacing w:after="0"/>
        <w:ind w:firstLine="709"/>
      </w:pPr>
      <w:r>
        <w:t>-</w:t>
      </w:r>
      <w:r>
        <w:t>Показывайте ребенку, что чтение доставляет вам удовольствие. Ч</w:t>
      </w:r>
      <w:r>
        <w:t>и</w:t>
      </w:r>
      <w:r>
        <w:t>тайте с выражением интонацией. После чтения проведите беседу о прочитанном.</w:t>
      </w:r>
    </w:p>
    <w:p w14:paraId="461F5AC9" w14:textId="6C6EC11A" w:rsidR="00E01372" w:rsidRDefault="00E01372" w:rsidP="00E01372">
      <w:pPr>
        <w:spacing w:after="0"/>
        <w:ind w:firstLine="709"/>
      </w:pPr>
      <w:r>
        <w:t>-</w:t>
      </w:r>
      <w:r>
        <w:t>Приучайте ребенка к бережному отношению с книгой.</w:t>
      </w:r>
    </w:p>
    <w:p w14:paraId="35394521" w14:textId="6FF3068B" w:rsidR="00E01372" w:rsidRDefault="00E01372" w:rsidP="00E01372">
      <w:pPr>
        <w:spacing w:after="0"/>
        <w:ind w:firstLine="709"/>
      </w:pPr>
      <w:r>
        <w:t>-</w:t>
      </w:r>
      <w:r>
        <w:t>Во время чтения, сохраняйте зрительный контакт с ребенком, чтобы он мог видеть ваше лицо.</w:t>
      </w:r>
    </w:p>
    <w:p w14:paraId="1F7A1C0A" w14:textId="594EE553" w:rsidR="00E01372" w:rsidRDefault="00E01372" w:rsidP="00E01372">
      <w:pPr>
        <w:spacing w:after="0"/>
        <w:ind w:firstLine="709"/>
      </w:pPr>
      <w:r>
        <w:t>-</w:t>
      </w:r>
      <w:r>
        <w:t>Читайте всегда, когда ребенок просит вас.</w:t>
      </w:r>
    </w:p>
    <w:p w14:paraId="4C9C83BD" w14:textId="42C09178" w:rsidR="00E01372" w:rsidRDefault="00E01372" w:rsidP="00E01372">
      <w:pPr>
        <w:spacing w:after="0"/>
        <w:ind w:firstLine="709"/>
      </w:pPr>
      <w:r>
        <w:t>-</w:t>
      </w:r>
      <w:r>
        <w:t>Читайте ребёнку вслух каждый день, перед сном.</w:t>
      </w:r>
    </w:p>
    <w:p w14:paraId="6452EA54" w14:textId="63AA1F41" w:rsidR="00E01372" w:rsidRDefault="00E01372" w:rsidP="00E01372">
      <w:pPr>
        <w:spacing w:after="0"/>
        <w:ind w:firstLine="709"/>
      </w:pPr>
      <w:r>
        <w:t>-</w:t>
      </w:r>
      <w:r>
        <w:t>Для выбора книги, организуйте, совместный поход в магазин.</w:t>
      </w:r>
    </w:p>
    <w:p w14:paraId="107DE372" w14:textId="1ADC095B" w:rsidR="00E01372" w:rsidRDefault="00E01372" w:rsidP="00E01372">
      <w:pPr>
        <w:spacing w:after="0"/>
        <w:ind w:firstLine="709"/>
      </w:pPr>
      <w:r w:rsidRPr="00E01372">
        <w:t>Больше читайте детям, рассказывайте сказки, загадывайте загадки. Образная, богатая синонимами, эпитетами и описаниями речь у дошкольников явление крайне редкое. Художественная литература поможет вам в развитии речи детей</w:t>
      </w:r>
      <w:r>
        <w:t>.</w:t>
      </w:r>
    </w:p>
    <w:p w14:paraId="065FB790" w14:textId="001F9C6F" w:rsidR="00E01372" w:rsidRDefault="00D87112" w:rsidP="00D87112">
      <w:pPr>
        <w:spacing w:after="0"/>
        <w:ind w:firstLine="709"/>
        <w:jc w:val="center"/>
        <w:rPr>
          <w:b/>
          <w:bCs/>
        </w:rPr>
      </w:pPr>
      <w:r w:rsidRPr="00D87112">
        <w:rPr>
          <w:b/>
          <w:bCs/>
        </w:rPr>
        <w:t>Примерный список</w:t>
      </w:r>
    </w:p>
    <w:p w14:paraId="57C0F8E2" w14:textId="2118D68A" w:rsidR="00D87112" w:rsidRDefault="00D87112" w:rsidP="00D87112">
      <w:pPr>
        <w:spacing w:after="0"/>
        <w:ind w:firstLine="709"/>
        <w:rPr>
          <w:b/>
          <w:bCs/>
        </w:rPr>
      </w:pPr>
    </w:p>
    <w:p w14:paraId="49508580" w14:textId="77777777" w:rsidR="00D87112" w:rsidRPr="00D87112" w:rsidRDefault="00D87112" w:rsidP="00D87112">
      <w:pPr>
        <w:spacing w:after="0"/>
        <w:ind w:firstLine="709"/>
        <w:rPr>
          <w:b/>
          <w:bCs/>
        </w:rPr>
      </w:pPr>
      <w:r w:rsidRPr="00D87112">
        <w:rPr>
          <w:b/>
          <w:bCs/>
        </w:rPr>
        <w:t>6-7 лет</w:t>
      </w:r>
    </w:p>
    <w:p w14:paraId="311E4FC0" w14:textId="77777777" w:rsidR="00D87112" w:rsidRPr="00D87112" w:rsidRDefault="00D87112" w:rsidP="00D87112">
      <w:pPr>
        <w:spacing w:after="0"/>
        <w:ind w:firstLine="709"/>
        <w:rPr>
          <w:b/>
          <w:bCs/>
        </w:rPr>
      </w:pPr>
    </w:p>
    <w:p w14:paraId="0651FB2E" w14:textId="5D1ACD15" w:rsidR="00D87112" w:rsidRPr="00D87112" w:rsidRDefault="00D87112" w:rsidP="00D87112">
      <w:pPr>
        <w:spacing w:after="0"/>
        <w:ind w:firstLine="709"/>
        <w:rPr>
          <w:b/>
          <w:bCs/>
        </w:rPr>
      </w:pPr>
      <w:r w:rsidRPr="00D87112">
        <w:rPr>
          <w:b/>
          <w:bCs/>
        </w:rPr>
        <w:t>Русский фольклор.</w:t>
      </w:r>
    </w:p>
    <w:p w14:paraId="50EB253A" w14:textId="1E04705E" w:rsidR="00D87112" w:rsidRDefault="00D87112" w:rsidP="00D87112">
      <w:pPr>
        <w:spacing w:after="0"/>
        <w:ind w:firstLine="709"/>
      </w:pPr>
      <w:r w:rsidRPr="00D87112">
        <w:t>Песенки. «Лиса рожью шла…»; «</w:t>
      </w:r>
      <w:proofErr w:type="spellStart"/>
      <w:r w:rsidRPr="00D87112">
        <w:t>Чигарики-чок-чигарок</w:t>
      </w:r>
      <w:proofErr w:type="spellEnd"/>
      <w:r w:rsidRPr="00D87112">
        <w:t>…»; «Зима пришла…»; «Идет матушка-весна…»; «Когда солнышко взойдет, роса на землю падет…».</w:t>
      </w:r>
    </w:p>
    <w:p w14:paraId="6082F3E7" w14:textId="77777777" w:rsidR="00D87112" w:rsidRDefault="00D87112" w:rsidP="00D87112">
      <w:pPr>
        <w:spacing w:after="0"/>
        <w:ind w:firstLine="709"/>
      </w:pPr>
      <w:r w:rsidRPr="00D87112">
        <w:rPr>
          <w:b/>
          <w:bCs/>
        </w:rPr>
        <w:t>Сказки и былины</w:t>
      </w:r>
      <w:r w:rsidRPr="00D87112">
        <w:t xml:space="preserve">. </w:t>
      </w:r>
    </w:p>
    <w:p w14:paraId="2B57846A" w14:textId="6E2D7233" w:rsidR="00D87112" w:rsidRDefault="00D87112" w:rsidP="00D87112">
      <w:pPr>
        <w:spacing w:after="0"/>
        <w:ind w:firstLine="709"/>
      </w:pPr>
      <w:r w:rsidRPr="00D87112">
        <w:t xml:space="preserve">«Илья Муромец и Соловей-разбойник» (запись А. </w:t>
      </w:r>
      <w:proofErr w:type="spellStart"/>
      <w:r w:rsidRPr="00D87112">
        <w:t>Гильфердинга</w:t>
      </w:r>
      <w:proofErr w:type="spellEnd"/>
      <w:r w:rsidRPr="00D87112">
        <w:t>, отрывок); «Василиса Прекрасная» (из сборника сказок А. Афанасьева); «Волк и лиса», обр. И. Соколова-Микитова; «Добрыня и Змей», пересказ Н. Колпаковой; «Снегурочка» (по народным сюжетам); «Садко» (запись П. Рыбникова, отрывок);</w:t>
      </w:r>
    </w:p>
    <w:p w14:paraId="6AC7E989" w14:textId="30E19232" w:rsidR="00D87112" w:rsidRDefault="00D87112" w:rsidP="00D87112">
      <w:pPr>
        <w:spacing w:after="0"/>
        <w:ind w:firstLine="709"/>
      </w:pPr>
      <w:r w:rsidRPr="00D87112">
        <w:rPr>
          <w:b/>
          <w:bCs/>
        </w:rPr>
        <w:t>Произведения поэтов и писателей России</w:t>
      </w:r>
      <w:r>
        <w:t>.</w:t>
      </w:r>
    </w:p>
    <w:p w14:paraId="28F26553" w14:textId="3AF252DA" w:rsidR="00D87112" w:rsidRDefault="00D87112" w:rsidP="00D87112">
      <w:pPr>
        <w:spacing w:after="0"/>
        <w:ind w:firstLine="709"/>
      </w:pPr>
      <w:r>
        <w:t xml:space="preserve">«Считалки, скороговорки»; С. Есенин. «Пороша»; А. Пушкин. «Зима! Крестьянин, торжествуя…» (из романа «Евгений Онегин», «Птичка»; П. Соловьева. «День и ночь»; Н. Рубцов. «Про зайца»; Э. Успенский. «Страшная история», «Память»; А. Блок. «На лугу»; С. Городецкий. «Весенняя песенка»; В. Жуковский. «Жаворонок» (в сокр.); </w:t>
      </w:r>
    </w:p>
    <w:p w14:paraId="6B81D0A0" w14:textId="77777777" w:rsidR="00D87112" w:rsidRDefault="00D87112" w:rsidP="00D87112">
      <w:pPr>
        <w:spacing w:after="0"/>
        <w:ind w:firstLine="709"/>
      </w:pPr>
      <w:r w:rsidRPr="00D87112">
        <w:rPr>
          <w:b/>
          <w:bCs/>
        </w:rPr>
        <w:t>Проза</w:t>
      </w:r>
      <w:r w:rsidRPr="00D87112">
        <w:t>.</w:t>
      </w:r>
    </w:p>
    <w:p w14:paraId="7D613A80" w14:textId="4CAAF7B6" w:rsidR="00D87112" w:rsidRDefault="00D87112" w:rsidP="00D87112">
      <w:pPr>
        <w:spacing w:after="0"/>
        <w:ind w:firstLine="709"/>
      </w:pPr>
      <w:r w:rsidRPr="00D87112">
        <w:t xml:space="preserve"> А. Куприн. «Слон»; М. Зощенко. «Великие путешественники»; К. Коровин. «Белка» (в сокр.); С. Алексеев. «Первый ночной таран»; Н. Телешов. «Уха» (в сокр.); Е. Воробьев. «Обрывок провода»; Ю. Коваль. «Русачок-травник», «Стожок»</w:t>
      </w:r>
    </w:p>
    <w:p w14:paraId="55EDDE8D" w14:textId="04F846CE" w:rsidR="00D87112" w:rsidRPr="00D87112" w:rsidRDefault="00D87112" w:rsidP="00D87112">
      <w:pPr>
        <w:spacing w:after="0"/>
        <w:ind w:firstLine="709"/>
      </w:pPr>
      <w:r w:rsidRPr="00D87112">
        <w:rPr>
          <w:b/>
          <w:bCs/>
        </w:rPr>
        <w:t>Литературные сказки.</w:t>
      </w:r>
      <w:r w:rsidRPr="00D87112">
        <w:t xml:space="preserve"> А. Пушкин. «Сказка о мертвой царевне и о семи богатырях»; А. Ремизов. «Хлебный голос», «Гуси-лебеди»; К. Паустовский. «Теплый хлеб»; В. Даль. «Старик-годовик</w:t>
      </w:r>
    </w:p>
    <w:sectPr w:rsidR="00D87112" w:rsidRPr="00D87112" w:rsidSect="00D87112">
      <w:pgSz w:w="11906" w:h="16838" w:code="9"/>
      <w:pgMar w:top="1134" w:right="851" w:bottom="1134" w:left="1701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2"/>
    <w:rsid w:val="006C0B77"/>
    <w:rsid w:val="008242FF"/>
    <w:rsid w:val="00870751"/>
    <w:rsid w:val="00922C48"/>
    <w:rsid w:val="00B915B7"/>
    <w:rsid w:val="00D87112"/>
    <w:rsid w:val="00E0137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C1DA"/>
  <w15:chartTrackingRefBased/>
  <w15:docId w15:val="{EF8D6E1C-529B-4229-A520-82BB9C62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2022-11-02T13:16:00Z</dcterms:created>
  <dcterms:modified xsi:type="dcterms:W3CDTF">2022-11-02T13:33:00Z</dcterms:modified>
</cp:coreProperties>
</file>