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24" w:rsidRDefault="000E37DE">
      <w:pPr>
        <w:pStyle w:val="1"/>
        <w:jc w:val="center"/>
      </w:pPr>
      <w:bookmarkStart w:id="0" w:name="_GoBack"/>
      <w:bookmarkEnd w:id="0"/>
      <w:r>
        <w:rPr>
          <w:noProof/>
          <w:color w:val="FF3333"/>
          <w:lang w:eastAsia="ru-RU" w:bidi="ar-SA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692390" cy="11391266"/>
            <wp:effectExtent l="0" t="0" r="3810" b="634"/>
            <wp:wrapNone/>
            <wp:docPr id="1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2390" cy="113912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45124" w:rsidRDefault="000E37DE">
      <w:pPr>
        <w:pStyle w:val="1"/>
        <w:jc w:val="center"/>
        <w:rPr>
          <w:color w:val="FF3333"/>
        </w:rPr>
      </w:pPr>
      <w:r>
        <w:rPr>
          <w:color w:val="FF3333"/>
        </w:rPr>
        <w:t>Консультация для родителей</w:t>
      </w:r>
    </w:p>
    <w:p w:rsidR="00345124" w:rsidRDefault="000E37DE">
      <w:pPr>
        <w:pStyle w:val="1"/>
        <w:jc w:val="center"/>
        <w:rPr>
          <w:color w:val="FF3333"/>
        </w:rPr>
      </w:pPr>
      <w:r>
        <w:rPr>
          <w:color w:val="FF3333"/>
        </w:rPr>
        <w:t xml:space="preserve"> «Развитие творческих способностей дошкольников».</w:t>
      </w:r>
    </w:p>
    <w:p w:rsidR="00345124" w:rsidRDefault="000E37DE">
      <w:pPr>
        <w:pStyle w:val="Textbody"/>
      </w:pPr>
      <w:r>
        <w:t xml:space="preserve">Зачем ребенку нужно заниматься творчеством, условия раскрытия творческого потенциала, как приобщить </w:t>
      </w:r>
      <w:r>
        <w:t>ребенка к творчеству, выявление способностей по возрасту, эффективные игры и идеи для раскрытия творческих способностей.</w:t>
      </w:r>
    </w:p>
    <w:p w:rsidR="00345124" w:rsidRDefault="000E37DE">
      <w:pPr>
        <w:pStyle w:val="Textbody"/>
      </w:pPr>
      <w:r>
        <w:t>Согласно утверждениям психологов, творчество полезно в любом возрасте. Но проще развить творческие способности ребенка, нежели в зрелом</w:t>
      </w:r>
      <w:r>
        <w:t xml:space="preserve"> возрасте.</w:t>
      </w:r>
    </w:p>
    <w:p w:rsidR="00345124" w:rsidRDefault="000E37DE">
      <w:pPr>
        <w:pStyle w:val="2"/>
        <w:rPr>
          <w:color w:val="007826"/>
        </w:rPr>
      </w:pPr>
      <w:r>
        <w:rPr>
          <w:color w:val="007826"/>
        </w:rPr>
        <w:t>Зачем вообще нужно творчество</w:t>
      </w:r>
    </w:p>
    <w:p w:rsidR="00345124" w:rsidRDefault="000E37DE">
      <w:pPr>
        <w:pStyle w:val="Textbody"/>
      </w:pPr>
      <w:r>
        <w:t>Творчество и креативность – синонимы. Согласно мнению психологов, есть несколько причин включить творчество в жизнь ребенка и развивать этот навык. Это:</w:t>
      </w:r>
    </w:p>
    <w:p w:rsidR="00345124" w:rsidRDefault="000E37DE">
      <w:pPr>
        <w:pStyle w:val="Textbody"/>
        <w:numPr>
          <w:ilvl w:val="0"/>
          <w:numId w:val="1"/>
        </w:numPr>
        <w:spacing w:after="0"/>
      </w:pPr>
      <w:r>
        <w:t>Польза для психики – такая терапия успокаивает, помогает избав</w:t>
      </w:r>
      <w:r>
        <w:t>иться от стресса, негативных эмоций, агрессии.</w:t>
      </w:r>
    </w:p>
    <w:p w:rsidR="00345124" w:rsidRDefault="000E37DE">
      <w:pPr>
        <w:pStyle w:val="Textbody"/>
        <w:numPr>
          <w:ilvl w:val="0"/>
          <w:numId w:val="1"/>
        </w:numPr>
        <w:spacing w:after="0"/>
      </w:pPr>
      <w:r>
        <w:t>Помощь в учебе – терапия разгружает мозг, развивает эмпатию. Успокоившись, человек может найти выход из сложной ситуации, принять верное решение.</w:t>
      </w:r>
    </w:p>
    <w:p w:rsidR="00345124" w:rsidRDefault="000E37DE">
      <w:pPr>
        <w:pStyle w:val="Textbody"/>
        <w:numPr>
          <w:ilvl w:val="0"/>
          <w:numId w:val="1"/>
        </w:numPr>
      </w:pPr>
      <w:r>
        <w:t>Способ самовыражения. С помощью творчества познается мир, а чел</w:t>
      </w:r>
      <w:r>
        <w:t>овек познает себя. В этой области можно экспериментировать, не боясь, что кто-то поймет тебя неправильно или осудит.</w:t>
      </w:r>
    </w:p>
    <w:p w:rsidR="00345124" w:rsidRDefault="000E37DE">
      <w:pPr>
        <w:pStyle w:val="2"/>
        <w:rPr>
          <w:color w:val="009933"/>
        </w:rPr>
      </w:pPr>
      <w:r>
        <w:rPr>
          <w:color w:val="009933"/>
        </w:rPr>
        <w:t>Условия для развития творческих способностей</w:t>
      </w:r>
    </w:p>
    <w:p w:rsidR="00345124" w:rsidRDefault="000E37DE">
      <w:pPr>
        <w:pStyle w:val="Textbody"/>
      </w:pPr>
      <w:r>
        <w:t>Чтобы навыки в творчестве развивались успешно, нужно соблюдение нескольких условий:</w:t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Занятия фи</w:t>
      </w:r>
      <w:r>
        <w:t>зическим развитием ребенка своевременно и в нужном возрасте.</w:t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Включение творческих занятий в младшем возрасте.</w:t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Создание обстановки, способствующей развитию творческих способностей – эмоционально спокойный микроклимат в семье и коллективе, создание атмосферы</w:t>
      </w:r>
      <w:r>
        <w:t xml:space="preserve"> для творческого поиска.</w:t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Поддержка со стороны родителей.</w:t>
      </w: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345124">
      <w:pPr>
        <w:pStyle w:val="Textbody"/>
        <w:spacing w:after="0"/>
      </w:pPr>
    </w:p>
    <w:p w:rsidR="00345124" w:rsidRDefault="000E37DE">
      <w:pPr>
        <w:pStyle w:val="Textbody"/>
        <w:spacing w:after="0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-708660</wp:posOffset>
            </wp:positionV>
            <wp:extent cx="7559637" cy="10667518"/>
            <wp:effectExtent l="0" t="0" r="3213" b="482"/>
            <wp:wrapNone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37" cy="10667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Занятия только в игровой форме. Детская психика устроена так, что в младшем</w:t>
      </w:r>
    </w:p>
    <w:p w:rsidR="00345124" w:rsidRDefault="00345124">
      <w:pPr>
        <w:pStyle w:val="Textbody"/>
        <w:spacing w:after="0"/>
      </w:pP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возрасте информация воспринимается и запоминается только через игру. Проводить скучные уроки не имеет смысла</w:t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Постоянное развитие – применение различных методик. За каждый результат ребенка нужно хвалить.</w:t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Занятия нужно проводить регулярно и систематически. Даже если ребенок болеет</w:t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и пропускает детский сад или кружок, дома нужно продолжать заниматься.</w:t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Помощь со ст</w:t>
      </w:r>
      <w:r>
        <w:t>ороны взрослых, своевременная и дозированная.</w:t>
      </w:r>
    </w:p>
    <w:p w:rsidR="00345124" w:rsidRDefault="000E37DE">
      <w:pPr>
        <w:pStyle w:val="Textbody"/>
        <w:numPr>
          <w:ilvl w:val="0"/>
          <w:numId w:val="2"/>
        </w:numPr>
        <w:spacing w:after="0"/>
      </w:pPr>
      <w:r>
        <w:t>Терпение к творческим «мукам» ребенка – если малыш долго сидит над каким-то проектом, не нужно его подгонять.</w:t>
      </w:r>
    </w:p>
    <w:p w:rsidR="00345124" w:rsidRDefault="000E37DE">
      <w:pPr>
        <w:pStyle w:val="Textbody"/>
        <w:numPr>
          <w:ilvl w:val="0"/>
          <w:numId w:val="2"/>
        </w:numPr>
      </w:pPr>
      <w:r>
        <w:t>Стимулирование ребенка, при возможных неудачах малыша не нужно ругать, а нужно поддержать и похвалит</w:t>
      </w:r>
      <w:r>
        <w:t>ь.</w:t>
      </w:r>
    </w:p>
    <w:p w:rsidR="00345124" w:rsidRDefault="000E37DE">
      <w:pPr>
        <w:pStyle w:val="Textbody"/>
      </w:pPr>
      <w:r>
        <w:t>Дети младшего возраста охотно вовлекаются в творческий процесс в силу своей любознательности, желания познать мир и интересу к себе.</w:t>
      </w:r>
    </w:p>
    <w:p w:rsidR="00345124" w:rsidRDefault="000E37DE">
      <w:pPr>
        <w:pStyle w:val="2"/>
        <w:rPr>
          <w:color w:val="009933"/>
        </w:rPr>
      </w:pPr>
      <w:r>
        <w:rPr>
          <w:color w:val="009933"/>
        </w:rPr>
        <w:t>Как приобщить ребенка к творчеству</w:t>
      </w:r>
    </w:p>
    <w:p w:rsidR="00345124" w:rsidRDefault="000E37DE">
      <w:pPr>
        <w:pStyle w:val="Textbody"/>
      </w:pPr>
      <w:r>
        <w:t>Есть несколько общих советов, к которым родители могут прислушаться, если хотят разви</w:t>
      </w:r>
      <w:r>
        <w:t>ть творческие способности ребенка:</w:t>
      </w:r>
    </w:p>
    <w:p w:rsidR="00345124" w:rsidRDefault="000E37DE">
      <w:pPr>
        <w:pStyle w:val="Textbody"/>
        <w:numPr>
          <w:ilvl w:val="0"/>
          <w:numId w:val="3"/>
        </w:numPr>
        <w:spacing w:after="0"/>
      </w:pPr>
      <w:r>
        <w:t>Важно найти хобби по интересам. В творчестве много граней, которые можно успешно развивать – лепка, коллажи, рисование, бижутерия, рукоделие, прочее. Задача родителей – направить творческий потенциал в нужно русло.</w:t>
      </w:r>
    </w:p>
    <w:p w:rsidR="00345124" w:rsidRDefault="000E37DE">
      <w:pPr>
        <w:pStyle w:val="Textbody"/>
        <w:numPr>
          <w:ilvl w:val="0"/>
          <w:numId w:val="3"/>
        </w:numPr>
        <w:spacing w:after="0"/>
      </w:pPr>
      <w:r>
        <w:t>Вдохно</w:t>
      </w:r>
      <w:r>
        <w:t>вение. Творчество нужно постепенно внедрять в жизнь ребенка. Возможно, какое-то направление ребенку понравится, и он захочет что-то повторить. Поэтому стоит посещать выставки, мастер-классы различных направлений, музеи, экспозиции и прочее.</w:t>
      </w:r>
    </w:p>
    <w:p w:rsidR="00345124" w:rsidRDefault="000E37DE">
      <w:pPr>
        <w:pStyle w:val="Textbody"/>
        <w:numPr>
          <w:ilvl w:val="0"/>
          <w:numId w:val="3"/>
        </w:numPr>
      </w:pPr>
      <w:r>
        <w:t xml:space="preserve">Нельзя </w:t>
      </w:r>
      <w:r>
        <w:t>критиковать работы ребенка. Если у малыша что-то не получается, не нужно «обрезать ему крылья». Если он хочет творить, пусть творит.</w:t>
      </w:r>
    </w:p>
    <w:p w:rsidR="00345124" w:rsidRDefault="000E37DE">
      <w:pPr>
        <w:pStyle w:val="Textbody"/>
      </w:pPr>
      <w:r>
        <w:t>Каждый родитель должен понимать, что не бывает неспособных и нетворческих детей. У каждого ребенка есть какой-то талант, ну</w:t>
      </w:r>
      <w:r>
        <w:t>жно его найти и развить. Неправильный подход со стороны родителей, школы, общества может «убить» в ребенке креативность и желание творить.</w:t>
      </w:r>
    </w:p>
    <w:p w:rsidR="00345124" w:rsidRDefault="00345124">
      <w:pPr>
        <w:pStyle w:val="2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0E37DE">
      <w:pPr>
        <w:pStyle w:val="2"/>
      </w:pPr>
      <w:r>
        <w:rPr>
          <w:noProof/>
          <w:color w:val="009933"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-708660</wp:posOffset>
            </wp:positionV>
            <wp:extent cx="7559637" cy="10667518"/>
            <wp:effectExtent l="0" t="0" r="3213" b="482"/>
            <wp:wrapNone/>
            <wp:docPr id="3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37" cy="10667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45124" w:rsidRDefault="00345124">
      <w:pPr>
        <w:pStyle w:val="2"/>
        <w:rPr>
          <w:color w:val="009933"/>
        </w:rPr>
      </w:pPr>
    </w:p>
    <w:p w:rsidR="00345124" w:rsidRDefault="000E37DE">
      <w:pPr>
        <w:pStyle w:val="2"/>
        <w:rPr>
          <w:color w:val="009933"/>
        </w:rPr>
      </w:pPr>
      <w:r>
        <w:rPr>
          <w:color w:val="009933"/>
        </w:rPr>
        <w:t>Игры и упражнения для развития творческих способностей</w:t>
      </w:r>
    </w:p>
    <w:p w:rsidR="00345124" w:rsidRDefault="000E37DE">
      <w:pPr>
        <w:pStyle w:val="Textbody"/>
      </w:pPr>
      <w:r>
        <w:t xml:space="preserve">Занятия по развитию творческих навыков нужно </w:t>
      </w:r>
      <w:r>
        <w:t>проводить в форме игры. Несколько простых упражнений:</w:t>
      </w:r>
    </w:p>
    <w:p w:rsidR="00345124" w:rsidRDefault="000E37DE">
      <w:pPr>
        <w:pStyle w:val="Textbody"/>
        <w:numPr>
          <w:ilvl w:val="0"/>
          <w:numId w:val="4"/>
        </w:numPr>
        <w:spacing w:after="0"/>
      </w:pPr>
      <w:r>
        <w:t>На что похожа фигура? Игра для детей 5–6 лет. Взрослый показывает ребенку различные картинки, ребенок смотрит на них и говорит, что они ему напоминают. Во внимание принимаются абсолютно все варианты, но</w:t>
      </w:r>
      <w:r>
        <w:t xml:space="preserve"> самые креативные поощряются.</w:t>
      </w:r>
    </w:p>
    <w:p w:rsidR="00345124" w:rsidRDefault="000E37DE">
      <w:pPr>
        <w:pStyle w:val="Textbody"/>
        <w:numPr>
          <w:ilvl w:val="0"/>
          <w:numId w:val="4"/>
        </w:numPr>
        <w:spacing w:after="0"/>
      </w:pPr>
      <w:r>
        <w:t>Сочиняем историю. Это игра подходит для детей от 5 лет. Взрослый произносит фразу «жили–были», а потом подключаются дети со своей фантазией. Каждый ребенок по очереди произносит одно предложение, так получается история.</w:t>
      </w:r>
    </w:p>
    <w:p w:rsidR="00345124" w:rsidRDefault="000E37DE">
      <w:pPr>
        <w:pStyle w:val="Textbody"/>
        <w:numPr>
          <w:ilvl w:val="0"/>
          <w:numId w:val="4"/>
        </w:numPr>
        <w:spacing w:after="0"/>
      </w:pPr>
      <w:r>
        <w:t>Мозаик</w:t>
      </w:r>
      <w:r>
        <w:t>а. Лучше использовать зерна или семена. Кроме творческих навыков, работает мелкая моторика пальцев. Детям предлагается сложить из зерен и семян любую фигуру на выбор. Если играет несколько детей, можно сложить единую картину из их работ</w:t>
      </w:r>
    </w:p>
    <w:p w:rsidR="00345124" w:rsidRDefault="00345124">
      <w:pPr>
        <w:pStyle w:val="Textbody"/>
        <w:spacing w:after="0"/>
      </w:pPr>
    </w:p>
    <w:p w:rsidR="00345124" w:rsidRDefault="000E37DE">
      <w:pPr>
        <w:pStyle w:val="Textbody"/>
        <w:numPr>
          <w:ilvl w:val="0"/>
          <w:numId w:val="4"/>
        </w:numPr>
        <w:spacing w:after="0"/>
      </w:pPr>
      <w:r>
        <w:t xml:space="preserve">Волшебные кляксы. </w:t>
      </w:r>
      <w:r>
        <w:t>Смысл такой же, как у предыдущего упражнения. Дети могут самостоятельно ставить ручками ставить кляксы, изучать полученный рисунок, а потом придумывать на что это похоже.</w:t>
      </w:r>
    </w:p>
    <w:p w:rsidR="00345124" w:rsidRDefault="000E37DE">
      <w:pPr>
        <w:pStyle w:val="Textbody"/>
        <w:numPr>
          <w:ilvl w:val="0"/>
          <w:numId w:val="4"/>
        </w:numPr>
      </w:pPr>
      <w:r>
        <w:t>У кого какой характер? Взрослый подготавливает картинки с изображениями различных нео</w:t>
      </w:r>
      <w:r>
        <w:t>душевленных предметов (молоток, карандаш, кровать). Дети думают, и наделяют каждый предмет чертами характера. Также нужно предложить детям пофантазировать на тему, как работает грустный молоток или веселая подушка.</w:t>
      </w:r>
    </w:p>
    <w:p w:rsidR="00345124" w:rsidRDefault="000E37DE">
      <w:pPr>
        <w:pStyle w:val="Textbody"/>
      </w:pPr>
      <w:r>
        <w:t>Все упражнения подходят для детей старшег</w:t>
      </w:r>
      <w:r>
        <w:t>о дошкольного или младшего школьного возраста. Детям чуть старшего возраста такие занятия будут менее интересны и эффективны. Но это не значит, что с детьми 7–8 лет не стоит заниматься развитием творческих навыков. Нужно подобрать другие упражнения.</w:t>
      </w:r>
    </w:p>
    <w:p w:rsidR="00345124" w:rsidRDefault="00345124">
      <w:pPr>
        <w:pStyle w:val="2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345124">
      <w:pPr>
        <w:pStyle w:val="Textbody"/>
        <w:rPr>
          <w:color w:val="009933"/>
        </w:rPr>
      </w:pPr>
    </w:p>
    <w:p w:rsidR="00345124" w:rsidRDefault="000E37DE">
      <w:pPr>
        <w:pStyle w:val="2"/>
      </w:pPr>
      <w:r>
        <w:rPr>
          <w:noProof/>
          <w:color w:val="009933"/>
          <w:lang w:eastAsia="ru-RU" w:bidi="ar-SA"/>
        </w:rPr>
        <w:lastRenderedPageBreak/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-714375</wp:posOffset>
            </wp:positionV>
            <wp:extent cx="7559637" cy="10667518"/>
            <wp:effectExtent l="0" t="0" r="3213" b="482"/>
            <wp:wrapNone/>
            <wp:docPr id="4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37" cy="10667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45124" w:rsidRDefault="000E37DE">
      <w:pPr>
        <w:pStyle w:val="2"/>
        <w:rPr>
          <w:color w:val="009933"/>
        </w:rPr>
      </w:pPr>
      <w:r>
        <w:rPr>
          <w:color w:val="009933"/>
        </w:rPr>
        <w:t>Идеи для развития творческих способностей</w:t>
      </w:r>
    </w:p>
    <w:p w:rsidR="00345124" w:rsidRDefault="000E37DE">
      <w:pPr>
        <w:pStyle w:val="Textbody"/>
      </w:pPr>
      <w:r>
        <w:t xml:space="preserve">Творческие навыки и креативность нужно развивать. Только у малого процента детей с маленького возраста наблюдаются способности к творчеству и креативности. Поэтому задача родителей – самостоятельно заниматься </w:t>
      </w:r>
      <w:r>
        <w:t>с ребенком, прежде чем отдать его на какие-то кружки. Несколько идей:</w:t>
      </w:r>
    </w:p>
    <w:p w:rsidR="00345124" w:rsidRDefault="000E37DE">
      <w:pPr>
        <w:pStyle w:val="Textbody"/>
        <w:numPr>
          <w:ilvl w:val="0"/>
          <w:numId w:val="5"/>
        </w:numPr>
        <w:spacing w:after="0"/>
      </w:pPr>
      <w:r>
        <w:t>Рисование. С малого возраста можно давать детям карандаши, краски, бумагу. Дети очень легко втягиваются в рисование, потому что полученный результат удивляет их самих. С 3–4 лет рисовани</w:t>
      </w:r>
      <w:r>
        <w:t>е приобретает осмысленность, ребенок уже может выразить свою мысль через рисунок.</w:t>
      </w:r>
    </w:p>
    <w:p w:rsidR="00345124" w:rsidRDefault="000E37DE">
      <w:pPr>
        <w:pStyle w:val="Textbody"/>
        <w:numPr>
          <w:ilvl w:val="0"/>
          <w:numId w:val="5"/>
        </w:numPr>
        <w:spacing w:after="0"/>
      </w:pPr>
      <w:r>
        <w:t>Лепка, кроме творческих навыков и креативности, развивает еще и мелкую моторику рук, а также тренирует память и зрительное восприятие. Полученный результат в поделке стимулир</w:t>
      </w:r>
      <w:r>
        <w:t>ует детей к экспериментам.</w:t>
      </w:r>
    </w:p>
    <w:p w:rsidR="00345124" w:rsidRDefault="000E37DE">
      <w:pPr>
        <w:pStyle w:val="Textbody"/>
        <w:numPr>
          <w:ilvl w:val="0"/>
          <w:numId w:val="5"/>
        </w:numPr>
        <w:spacing w:after="0"/>
      </w:pPr>
      <w:r>
        <w:t>Аппликация. Суть занятий – вырезать фигурки и приклеить их на бумагу. Подходит для развития чувства цвета, формы, ритма, симметрии. Вместе с этим дети обучаются плановой организации работы.</w:t>
      </w:r>
    </w:p>
    <w:p w:rsidR="00345124" w:rsidRDefault="000E37DE">
      <w:pPr>
        <w:pStyle w:val="Textbody"/>
        <w:numPr>
          <w:ilvl w:val="0"/>
          <w:numId w:val="5"/>
        </w:numPr>
        <w:spacing w:after="0"/>
      </w:pPr>
      <w:r>
        <w:t>Нетрадиционное рисование. Детям более с</w:t>
      </w:r>
      <w:r>
        <w:t>таршего возраста уже не интересно рисовать просто карандашами и красками. Они выбирают методы нетрадиционного рисования – парафиновыми свечами, ватными палочками, расческами, зубными щетками. Такие занятия способствуют снятию детских страхов, развивают уве</w:t>
      </w:r>
      <w:r>
        <w:t>ренность в себе, помогают достичь внутренней гармонии.</w:t>
      </w:r>
    </w:p>
    <w:p w:rsidR="00345124" w:rsidRDefault="000E37DE">
      <w:pPr>
        <w:pStyle w:val="Textbody"/>
        <w:numPr>
          <w:ilvl w:val="0"/>
          <w:numId w:val="5"/>
        </w:numPr>
        <w:spacing w:after="0"/>
      </w:pPr>
      <w:r>
        <w:t>Музыка, чтение и литературное творчество. Эти дисциплины пересекаются между собой. Чем старше ребенок, тем более серьезные музыкальные и литературные произведения ему стоит изучать. Также очень интерес</w:t>
      </w:r>
      <w:r>
        <w:t>но пение.</w:t>
      </w:r>
    </w:p>
    <w:p w:rsidR="00345124" w:rsidRDefault="000E37DE">
      <w:pPr>
        <w:pStyle w:val="Textbody"/>
        <w:numPr>
          <w:ilvl w:val="0"/>
          <w:numId w:val="5"/>
        </w:numPr>
      </w:pPr>
      <w:r>
        <w:t>Театрализованная деятельность. Детям очень интересно перевоплощаться в различных персонажей. Но чем старше становится ребенок, тем сложнее ему это дается. Поэтому оптимальный возраст для посещения театрального кружка – 3–4 года. Потом сложнее рас</w:t>
      </w:r>
      <w:r>
        <w:t>крепостить ребенка.</w:t>
      </w:r>
    </w:p>
    <w:p w:rsidR="00345124" w:rsidRDefault="000E37DE">
      <w:pPr>
        <w:pStyle w:val="Textbody"/>
      </w:pPr>
      <w:r>
        <w:t>Развивать творческие и креативные навыки можно в любом возрасте. Главное – правильно подобрать занятия и упражнения.</w:t>
      </w:r>
    </w:p>
    <w:p w:rsidR="00345124" w:rsidRDefault="00345124">
      <w:pPr>
        <w:pStyle w:val="Standard"/>
      </w:pPr>
    </w:p>
    <w:sectPr w:rsidR="00345124">
      <w:pgSz w:w="11906" w:h="16838"/>
      <w:pgMar w:top="1134" w:right="1121" w:bottom="1134" w:left="15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DE" w:rsidRDefault="000E37DE">
      <w:r>
        <w:separator/>
      </w:r>
    </w:p>
  </w:endnote>
  <w:endnote w:type="continuationSeparator" w:id="0">
    <w:p w:rsidR="000E37DE" w:rsidRDefault="000E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DE" w:rsidRDefault="000E37DE">
      <w:r>
        <w:rPr>
          <w:color w:val="000000"/>
        </w:rPr>
        <w:separator/>
      </w:r>
    </w:p>
  </w:footnote>
  <w:footnote w:type="continuationSeparator" w:id="0">
    <w:p w:rsidR="000E37DE" w:rsidRDefault="000E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39C1"/>
    <w:multiLevelType w:val="multilevel"/>
    <w:tmpl w:val="AEFC931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5154380"/>
    <w:multiLevelType w:val="multilevel"/>
    <w:tmpl w:val="70ECA74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4A667109"/>
    <w:multiLevelType w:val="multilevel"/>
    <w:tmpl w:val="6DD26EC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55630D54"/>
    <w:multiLevelType w:val="multilevel"/>
    <w:tmpl w:val="151C28C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5DF1B7C"/>
    <w:multiLevelType w:val="multilevel"/>
    <w:tmpl w:val="4E7EC9E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5124"/>
    <w:rsid w:val="000E37DE"/>
    <w:rsid w:val="00345124"/>
    <w:rsid w:val="00B4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BB32F-4241-4940-A9D8-DB48B1E7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</dc:creator>
  <cp:lastModifiedBy>Рад</cp:lastModifiedBy>
  <cp:revision>2</cp:revision>
  <dcterms:created xsi:type="dcterms:W3CDTF">2023-11-13T19:39:00Z</dcterms:created>
  <dcterms:modified xsi:type="dcterms:W3CDTF">2023-11-13T19:39:00Z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126430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