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E" w:rsidRPr="00F76FBE" w:rsidRDefault="00F76FBE" w:rsidP="00F76FBE">
      <w:pPr>
        <w:shd w:val="clear" w:color="auto" w:fill="F3DCBF"/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253038"/>
          <w:sz w:val="27"/>
          <w:szCs w:val="27"/>
          <w:lang w:eastAsia="ru-RU"/>
        </w:rPr>
      </w:pP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Прием на 202</w:t>
      </w:r>
      <w:r w:rsidR="008822BD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2</w:t>
      </w: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-202</w:t>
      </w:r>
      <w:r w:rsidR="008822BD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3</w:t>
      </w: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 xml:space="preserve"> учебный год в структурное подразделение МБОУ «СОШ № 17» (по состоянию на </w:t>
      </w:r>
      <w:r w:rsidR="00B37436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20.09.2022</w:t>
      </w:r>
      <w:bookmarkStart w:id="0" w:name="_GoBack"/>
      <w:bookmarkEnd w:id="0"/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.):</w:t>
      </w:r>
    </w:p>
    <w:p w:rsidR="00B61C9C" w:rsidRDefault="00F76FBE">
      <w:pPr>
        <w:rPr>
          <w:rFonts w:ascii="Arial" w:hAnsi="Arial" w:cs="Arial"/>
          <w:color w:val="111111"/>
          <w:sz w:val="21"/>
          <w:szCs w:val="21"/>
        </w:rPr>
      </w:pPr>
      <w:r>
        <w:rPr>
          <w:rStyle w:val="a3"/>
          <w:rFonts w:ascii="Arial" w:hAnsi="Arial" w:cs="Arial"/>
          <w:color w:val="111111"/>
          <w:sz w:val="21"/>
          <w:szCs w:val="21"/>
        </w:rPr>
        <w:t>Количество вакантных мест для приема (перевода) по </w:t>
      </w:r>
      <w:r>
        <w:rPr>
          <w:rFonts w:ascii="Arial" w:hAnsi="Arial" w:cs="Arial"/>
          <w:color w:val="111111"/>
          <w:sz w:val="21"/>
          <w:szCs w:val="21"/>
        </w:rPr>
        <w:t>Основной Образовательной Программе дошкольного образования Муниципального Бюджетного Общеобразовательного Учреждения «Средняя Общеобразовательная Школа №17» структурного подразделения, реализующего образовательные программы дошкольного образования, присмотр и уход за детьми</w:t>
      </w:r>
      <w:r>
        <w:rPr>
          <w:rStyle w:val="a3"/>
          <w:rFonts w:ascii="Arial" w:hAnsi="Arial" w:cs="Arial"/>
          <w:color w:val="111111"/>
          <w:sz w:val="21"/>
          <w:szCs w:val="21"/>
        </w:rPr>
        <w:t>, за счет бюджетных ассигнований федерального бюджета </w:t>
      </w:r>
      <w:r>
        <w:rPr>
          <w:rFonts w:ascii="Arial" w:hAnsi="Arial" w:cs="Arial"/>
          <w:color w:val="111111"/>
          <w:sz w:val="21"/>
          <w:szCs w:val="21"/>
        </w:rPr>
        <w:t xml:space="preserve">- </w:t>
      </w:r>
      <w:r w:rsidR="008822BD">
        <w:rPr>
          <w:rFonts w:ascii="Arial" w:hAnsi="Arial" w:cs="Arial"/>
          <w:color w:val="111111"/>
          <w:sz w:val="21"/>
          <w:szCs w:val="21"/>
        </w:rPr>
        <w:t>48</w:t>
      </w:r>
    </w:p>
    <w:p w:rsidR="00F76FBE" w:rsidRDefault="00F76FBE">
      <w:pPr>
        <w:rPr>
          <w:rFonts w:ascii="Arial" w:hAnsi="Arial" w:cs="Arial"/>
          <w:color w:val="11111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1996"/>
        <w:gridCol w:w="1835"/>
        <w:gridCol w:w="1853"/>
        <w:gridCol w:w="1846"/>
      </w:tblGrid>
      <w:tr w:rsidR="00F76FBE" w:rsidTr="008822BD">
        <w:tc>
          <w:tcPr>
            <w:tcW w:w="181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9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183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мест по СанПиН</w:t>
            </w:r>
          </w:p>
        </w:tc>
        <w:tc>
          <w:tcPr>
            <w:tcW w:w="1853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фактическое количество</w:t>
            </w:r>
          </w:p>
        </w:tc>
        <w:tc>
          <w:tcPr>
            <w:tcW w:w="184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свободные места</w:t>
            </w:r>
          </w:p>
        </w:tc>
      </w:tr>
      <w:tr w:rsidR="00F76FBE" w:rsidTr="008822BD">
        <w:tc>
          <w:tcPr>
            <w:tcW w:w="181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 группа раннего возраста</w:t>
            </w:r>
          </w:p>
        </w:tc>
        <w:tc>
          <w:tcPr>
            <w:tcW w:w="1835" w:type="dxa"/>
          </w:tcPr>
          <w:p w:rsidR="00F76FBE" w:rsidRPr="00F76FBE" w:rsidRDefault="008822BD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53" w:type="dxa"/>
          </w:tcPr>
          <w:p w:rsidR="00F76FBE" w:rsidRPr="00F76FBE" w:rsidRDefault="008822BD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  <w:tr w:rsidR="00F76FBE" w:rsidTr="008822BD">
        <w:tc>
          <w:tcPr>
            <w:tcW w:w="181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835" w:type="dxa"/>
          </w:tcPr>
          <w:p w:rsidR="00F76FBE" w:rsidRPr="00F76FBE" w:rsidRDefault="008822BD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53" w:type="dxa"/>
          </w:tcPr>
          <w:p w:rsidR="00F76FBE" w:rsidRPr="00F76FBE" w:rsidRDefault="008822BD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46" w:type="dxa"/>
          </w:tcPr>
          <w:p w:rsidR="00F76FBE" w:rsidRPr="00F76FBE" w:rsidRDefault="008822BD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4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14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старшая группа 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4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6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8822BD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подготовительная группа </w:t>
            </w: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№1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4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13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8822BD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подготовительная группа</w:t>
            </w: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 №2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4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13</w:t>
            </w:r>
          </w:p>
        </w:tc>
      </w:tr>
    </w:tbl>
    <w:p w:rsidR="00F76FBE" w:rsidRDefault="00F76FBE" w:rsidP="00F76FBE">
      <w:pPr>
        <w:shd w:val="clear" w:color="auto" w:fill="F3DCBF"/>
        <w:spacing w:before="134" w:after="134" w:line="240" w:lineRule="auto"/>
        <w:jc w:val="center"/>
      </w:pPr>
    </w:p>
    <w:sectPr w:rsidR="00F7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E"/>
    <w:rsid w:val="008822BD"/>
    <w:rsid w:val="00B37436"/>
    <w:rsid w:val="00B61C9C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75C3"/>
  <w15:chartTrackingRefBased/>
  <w15:docId w15:val="{6E33D993-4A49-42DB-92EE-FD8A501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FBE"/>
    <w:rPr>
      <w:b/>
      <w:bCs/>
    </w:rPr>
  </w:style>
  <w:style w:type="table" w:styleId="a4">
    <w:name w:val="Table Grid"/>
    <w:basedOn w:val="a1"/>
    <w:uiPriority w:val="39"/>
    <w:rsid w:val="00F7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2023-10-02T12:45:00Z</dcterms:created>
  <dcterms:modified xsi:type="dcterms:W3CDTF">2023-10-02T12:50:00Z</dcterms:modified>
</cp:coreProperties>
</file>