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14D1" w14:textId="7449B147" w:rsidR="00E33033" w:rsidRPr="00921FE7" w:rsidRDefault="00921FE7">
      <w:pPr>
        <w:pStyle w:val="Textbody"/>
        <w:jc w:val="center"/>
        <w:rPr>
          <w:b/>
          <w:iCs/>
          <w:color w:val="000000" w:themeColor="text1"/>
          <w:sz w:val="32"/>
          <w:szCs w:val="32"/>
        </w:rPr>
      </w:pPr>
      <w:r w:rsidRPr="00921FE7">
        <w:rPr>
          <w:b/>
          <w:iCs/>
          <w:color w:val="000000" w:themeColor="text1"/>
          <w:sz w:val="32"/>
          <w:szCs w:val="32"/>
        </w:rPr>
        <w:t>Особенности питания детей в летний период</w:t>
      </w:r>
    </w:p>
    <w:p w14:paraId="6C505636" w14:textId="6A26B06F" w:rsidR="00E33033" w:rsidRDefault="00921FE7">
      <w:pPr>
        <w:pStyle w:val="Textbody"/>
        <w:jc w:val="both"/>
        <w:rPr>
          <w:color w:val="000000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 wp14:anchorId="05D30A0E" wp14:editId="6CEC3780">
            <wp:extent cx="6120130" cy="3935095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34CBA8" w14:textId="77777777" w:rsidR="00921FE7" w:rsidRDefault="00921FE7">
      <w:pPr>
        <w:pStyle w:val="Textbody"/>
        <w:jc w:val="both"/>
        <w:rPr>
          <w:color w:val="000000"/>
        </w:rPr>
      </w:pPr>
    </w:p>
    <w:p w14:paraId="61084FF9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летний период оздоровление детей имеет огромное значение. Среди различных методов оздоровления фактору рационального питания принадлежит ведущая роль. Однако в организации питания детей в летний период нередко встречаются определенные трудности. С одной стороны, это связано с отсутствием аппетита в жаркие дни, когда снижается выработка пищеварительных соков, увеличивается потребность в жидкости.</w:t>
      </w:r>
    </w:p>
    <w:p w14:paraId="16F0F520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 другой стороны, летом дети большую часть дня проводят на свежем воздухе, много двигаются, принимают водные процедуры, это сопровождается более активным течением обменных процессов, увеличением энергозатрат организма, повышением потребности в пищевых веществах.</w:t>
      </w:r>
    </w:p>
    <w:p w14:paraId="34F89528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>Поэтому летом калорийность и пищевую ценность детского рациона необходимо увеличивать примерно на 10-15%, а в некоторых случаях – на 20 %. В рацион следует добавлять творог и кисломолочные напитки, оказывающие благоприятное действие на процессы пищеварения. Необходимо взять за правило: летом дети должны получать кефир, ацидолакт и др. кисломолочные напитки не менее 2-х раз в день.</w:t>
      </w:r>
    </w:p>
    <w:p w14:paraId="3F7EF2C7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Большую роль в повышении белковой ценности рациона играют мясные продукты, количество которых должно быть несколько увеличено по сравнению с обычной нормой. Увеличивается также количество жировых продуктов за счет растительных масел. Основными источниками углеводов в летний период должны стать овощи, фрукты, ягоды, в том числе лесные. При этом особенно </w:t>
      </w:r>
      <w:r>
        <w:rPr>
          <w:color w:val="000000"/>
          <w:sz w:val="28"/>
        </w:rPr>
        <w:lastRenderedPageBreak/>
        <w:t>важно потребление овощей – редиса, салата, ранней капусты, моркови, свеклы, репы, кабачков, огурцов, помидоров, а также щавеля, крапивы, и различной свежей зелени. С продуктами растительного происхождения ребенок получает большое количество витаминов, микроэлементов, клетчатки, пектиновых веществ.</w:t>
      </w:r>
    </w:p>
    <w:p w14:paraId="04348E91" w14:textId="77777777" w:rsidR="00E33033" w:rsidRDefault="00910ABB">
      <w:pPr>
        <w:pStyle w:val="Textbody"/>
        <w:jc w:val="both"/>
        <w:rPr>
          <w:color w:val="000000"/>
        </w:rPr>
      </w:pPr>
      <w:r>
        <w:rPr>
          <w:color w:val="000000"/>
          <w:sz w:val="28"/>
        </w:rPr>
        <w:tab/>
        <w:t xml:space="preserve">Важной особенностью организации питания ребенка в летний период является незначительное изменение режима питания. </w:t>
      </w:r>
      <w:r>
        <w:rPr>
          <w:color w:val="000000"/>
        </w:rPr>
        <w:t> </w:t>
      </w:r>
      <w:r>
        <w:rPr>
          <w:color w:val="000000"/>
          <w:sz w:val="28"/>
        </w:rPr>
        <w:t xml:space="preserve">В жаркие месяцы его следует строить так: в полуденное время, когда аппетит резко снижается, давать детям легкую пищу, состоящую в основном из кисломолочных напитков, фруктов, ягод, сырых овощей, салатов, соков </w:t>
      </w:r>
      <w:r>
        <w:rPr>
          <w:color w:val="000000"/>
        </w:rPr>
        <w:t> </w:t>
      </w:r>
      <w:r>
        <w:rPr>
          <w:color w:val="000000"/>
          <w:sz w:val="28"/>
        </w:rPr>
        <w:t xml:space="preserve">Обед при этом переносится на более позднее время – после дневного сна, когда отдохнувший и проголодавшийся после легкого второго завтрака ребенок хорошо справляется с более калорийными и богатыми белком блюдами. </w:t>
      </w:r>
      <w:r>
        <w:rPr>
          <w:color w:val="000000"/>
        </w:rPr>
        <w:t> </w:t>
      </w:r>
    </w:p>
    <w:p w14:paraId="6F4E1515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>Учитывая повышенную потребность детского организма в воде, особенно в жаркие дни, необходимо иметь достаточный запас свежей питьевой воды, а лучше – отвара шиповника, несладкого компота, сока.</w:t>
      </w:r>
    </w:p>
    <w:p w14:paraId="218BC09D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жаркое время года следует строго соблюдать санитарно-гигиенические требования при приготовлении пищи, нарушение которых создает реальную угрозу пищевого отравления или острых кишечных инфекций.</w:t>
      </w:r>
    </w:p>
    <w:p w14:paraId="096915CA" w14:textId="77777777" w:rsidR="00E33033" w:rsidRDefault="00910ABB">
      <w:pPr>
        <w:pStyle w:val="Textbody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Особенно важно соблюдать главное правило – раздельное приготовление сырых и вареных продуктов. Так, на одной и той же доске нельзя резать сырые и вареные овощи, а тем более – мясо или рыбу. При переходе от обработки сырого мяса, рыбы к приготовлению салата, винегрета или любого другого готового блюда надо тщательно мыть руки. </w:t>
      </w:r>
      <w:r>
        <w:rPr>
          <w:color w:val="000000"/>
          <w:sz w:val="28"/>
          <w:szCs w:val="28"/>
        </w:rPr>
        <w:t xml:space="preserve">Летом, в жару, у детей повышается потребность жидкости. Об этом надо помнить и всегда иметь в запасе достаточное количество питья. Питье предлагается детям в виде свежей кипяченой воды, отваров шиповника, овощей. 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Питье рекомендуется давать детям после возвращен с прогулки и перед проведением водных закаливающих процедур. При организации длительных экскурсий воспитатели обязательно должны взять с собой запас питья (кипяченую воду, несладкий чай) и стаканчики по числу детей.</w:t>
      </w:r>
    </w:p>
    <w:p w14:paraId="1F759630" w14:textId="77777777" w:rsidR="00E33033" w:rsidRDefault="00E33033">
      <w:pPr>
        <w:pStyle w:val="Textbody"/>
        <w:jc w:val="both"/>
        <w:rPr>
          <w:color w:val="000000"/>
          <w:sz w:val="28"/>
          <w:szCs w:val="28"/>
        </w:rPr>
      </w:pPr>
    </w:p>
    <w:p w14:paraId="7D0F84ED" w14:textId="77777777" w:rsidR="00E33033" w:rsidRDefault="00E33033">
      <w:pPr>
        <w:pStyle w:val="Standard"/>
      </w:pPr>
    </w:p>
    <w:sectPr w:rsidR="00E330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9181" w14:textId="77777777" w:rsidR="003B65D2" w:rsidRDefault="003B65D2">
      <w:r>
        <w:separator/>
      </w:r>
    </w:p>
  </w:endnote>
  <w:endnote w:type="continuationSeparator" w:id="0">
    <w:p w14:paraId="510ED136" w14:textId="77777777" w:rsidR="003B65D2" w:rsidRDefault="003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1072" w14:textId="77777777" w:rsidR="003B65D2" w:rsidRDefault="003B65D2">
      <w:r>
        <w:rPr>
          <w:color w:val="000000"/>
        </w:rPr>
        <w:separator/>
      </w:r>
    </w:p>
  </w:footnote>
  <w:footnote w:type="continuationSeparator" w:id="0">
    <w:p w14:paraId="561D5903" w14:textId="77777777" w:rsidR="003B65D2" w:rsidRDefault="003B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3"/>
    <w:rsid w:val="003B65D2"/>
    <w:rsid w:val="004A7329"/>
    <w:rsid w:val="00910ABB"/>
    <w:rsid w:val="00921FE7"/>
    <w:rsid w:val="00E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A86"/>
  <w15:docId w15:val="{876A3D1F-F1CE-4470-B51E-B2F13EC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4DA9-BAB9-4B93-B512-59F8382B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ALESHINO2</dc:creator>
  <cp:lastModifiedBy>Радик</cp:lastModifiedBy>
  <cp:revision>3</cp:revision>
  <dcterms:created xsi:type="dcterms:W3CDTF">2025-05-04T15:43:00Z</dcterms:created>
  <dcterms:modified xsi:type="dcterms:W3CDTF">2025-06-05T07:30:00Z</dcterms:modified>
</cp:coreProperties>
</file>