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30281" w14:textId="77777777" w:rsidR="00C04508" w:rsidRPr="00C04508" w:rsidRDefault="00C04508" w:rsidP="00C04508">
      <w:pPr>
        <w:shd w:val="clear" w:color="auto" w:fill="FFFFFF"/>
        <w:spacing w:before="150" w:after="180"/>
        <w:ind w:right="565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800000"/>
          <w:szCs w:val="28"/>
          <w:lang w:eastAsia="ru-RU"/>
        </w:rPr>
        <w:t>Консультация для родителей</w:t>
      </w:r>
    </w:p>
    <w:p w14:paraId="0043BD8C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800000"/>
          <w:szCs w:val="28"/>
          <w:lang w:eastAsia="ru-RU"/>
        </w:rPr>
        <w:t>«Безопасный новый год»</w:t>
      </w:r>
    </w:p>
    <w:p w14:paraId="41CB5D8E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i/>
          <w:iCs/>
          <w:color w:val="000080"/>
          <w:szCs w:val="28"/>
          <w:lang w:eastAsia="ru-RU"/>
        </w:rPr>
        <w:t>Новый год волшебный праздник! Вокруг веселье, ожидание чуда, надежда на будущее…  Все это непременно сбудется!</w:t>
      </w:r>
    </w:p>
    <w:p w14:paraId="31D0E52F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     </w:t>
      </w:r>
    </w:p>
    <w:p w14:paraId="35F500B6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r w:rsidRPr="00C04508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053B2DF5" wp14:editId="6F850B97">
            <wp:extent cx="2876550" cy="3928588"/>
            <wp:effectExtent l="0" t="0" r="0" b="0"/>
            <wp:docPr id="1" name="Рисунок 1" descr="https://im0-tub-by.yandex.net/i?id=a68c1e11273ea278ace917f970b573e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a68c1e11273ea278ace917f970b573ea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1598" cy="393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290848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B22222"/>
          <w:szCs w:val="28"/>
          <w:lang w:eastAsia="ru-RU"/>
        </w:rPr>
        <w:t>Но нельзя забывать об осторожности.</w:t>
      </w:r>
    </w:p>
    <w:p w14:paraId="282F748B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Натуральные елки имеют свойство быстро высыхать, при длительном пребывании в помещении и вспыхивают от легкой искры. Установите елку на устойчивой подставке, вдали от отопительных приборов, стен, потолка, бытовых печей.</w:t>
      </w:r>
    </w:p>
    <w:p w14:paraId="3F96CFCA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u w:val="single"/>
          <w:lang w:eastAsia="ru-RU"/>
        </w:rPr>
        <w:t>Запрещается</w:t>
      </w:r>
      <w:r w:rsidRPr="00C04508">
        <w:rPr>
          <w:rFonts w:eastAsia="Times New Roman" w:cs="Times New Roman"/>
          <w:color w:val="111111"/>
          <w:szCs w:val="28"/>
          <w:lang w:eastAsia="ru-RU"/>
        </w:rPr>
        <w:t> украшать елку свечами, бенгальскими огнями, бумажными игрушками и ватой.</w:t>
      </w:r>
    </w:p>
    <w:p w14:paraId="17AE4350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Электрические гирлянды должны быть заводского изготовления. Перед включением тщательно проверить на неисправность.</w:t>
      </w:r>
    </w:p>
    <w:p w14:paraId="1359201E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5D31E062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</w:t>
      </w:r>
    </w:p>
    <w:p w14:paraId="5D7A065D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lastRenderedPageBreak/>
        <w:t>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14:paraId="2D52F3CE" w14:textId="77777777" w:rsidR="00C04508" w:rsidRP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 </w:t>
      </w:r>
    </w:p>
    <w:p w14:paraId="625FED64" w14:textId="7DC30507" w:rsidR="00C04508" w:rsidRDefault="00C04508" w:rsidP="00C04508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u w:val="single"/>
          <w:lang w:eastAsia="ru-RU"/>
        </w:rPr>
        <w:t>Не давайте пиротехнику детям</w:t>
      </w:r>
      <w:r w:rsidRPr="00C04508">
        <w:rPr>
          <w:rFonts w:eastAsia="Times New Roman" w:cs="Times New Roman"/>
          <w:color w:val="111111"/>
          <w:szCs w:val="28"/>
          <w:lang w:eastAsia="ru-RU"/>
        </w:rPr>
        <w:t>. Кстати, дети чаще всего страдают оттого, что кидают петарды друг в друга. Поэтому родители обязаны рассказать им об опасности.</w:t>
      </w:r>
    </w:p>
    <w:p w14:paraId="3DA4C94A" w14:textId="77777777" w:rsidR="00C04508" w:rsidRPr="00C04508" w:rsidRDefault="00C04508" w:rsidP="00C04508">
      <w:p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</w:p>
    <w:p w14:paraId="15230114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i/>
          <w:iCs/>
          <w:color w:val="B22222"/>
          <w:szCs w:val="28"/>
          <w:u w:val="single"/>
          <w:lang w:eastAsia="ru-RU"/>
        </w:rPr>
        <w:t>Особого внимания в Новогодние праздники требуют подарки для детей:</w:t>
      </w:r>
    </w:p>
    <w:p w14:paraId="7AED1761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3346F749" wp14:editId="52D75AB3">
            <wp:extent cx="3331845" cy="2082403"/>
            <wp:effectExtent l="0" t="0" r="1905" b="0"/>
            <wp:docPr id="2" name="Рисунок 2" descr="https://im0-tub-by.yandex.net/i?id=00935aad992e1a791f08e0ac414752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00935aad992e1a791f08e0ac414752fe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63" cy="20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F080" w14:textId="77777777" w:rsidR="00C04508" w:rsidRP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14:paraId="43655FE7" w14:textId="77777777" w:rsidR="00C04508" w:rsidRP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Внимательно прочитайте инструкцию к игрушке перед тем, как покупать и дарить её ребёнку.</w:t>
      </w:r>
    </w:p>
    <w:p w14:paraId="231CEF12" w14:textId="77777777" w:rsidR="00C04508" w:rsidRP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14:paraId="280C4A53" w14:textId="2ABF5FEB" w:rsidR="00C04508" w:rsidRP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</w:t>
      </w:r>
      <w:r>
        <w:rPr>
          <w:rFonts w:eastAsia="Times New Roman" w:cs="Times New Roman"/>
          <w:color w:val="111111"/>
          <w:szCs w:val="28"/>
          <w:lang w:eastAsia="ru-RU"/>
        </w:rPr>
        <w:t>,</w:t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вообще не должны содержать мелких элементов.</w:t>
      </w:r>
    </w:p>
    <w:p w14:paraId="7A8C223F" w14:textId="77777777" w:rsidR="00C04508" w:rsidRP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У ребёнка могут возникнуть серьёзные проблемы с желудком или кишечникам, если он проглотит батарейку «таблетку» или магнит. </w:t>
      </w:r>
      <w:r w:rsidRPr="00C04508">
        <w:rPr>
          <w:rFonts w:eastAsia="Times New Roman" w:cs="Times New Roman"/>
          <w:color w:val="111111"/>
          <w:szCs w:val="28"/>
          <w:lang w:eastAsia="ru-RU"/>
        </w:rPr>
        <w:lastRenderedPageBreak/>
        <w:t>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14:paraId="6D0AD1C1" w14:textId="75CAFD83" w:rsidR="00C04508" w:rsidRDefault="00C04508" w:rsidP="00C04508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14:paraId="076C7E6F" w14:textId="77777777" w:rsidR="00C04508" w:rsidRPr="00C04508" w:rsidRDefault="00C04508" w:rsidP="00C04508">
      <w:pPr>
        <w:shd w:val="clear" w:color="auto" w:fill="FFFFFF"/>
        <w:spacing w:after="150"/>
        <w:rPr>
          <w:rFonts w:eastAsia="Times New Roman" w:cs="Times New Roman"/>
          <w:color w:val="111111"/>
          <w:szCs w:val="28"/>
          <w:lang w:eastAsia="ru-RU"/>
        </w:rPr>
      </w:pPr>
    </w:p>
    <w:p w14:paraId="531DD784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i/>
          <w:iCs/>
          <w:color w:val="4B0082"/>
          <w:szCs w:val="28"/>
          <w:lang w:eastAsia="ru-RU"/>
        </w:rPr>
        <w:t>Какой же Новый год без застолья!</w:t>
      </w:r>
    </w:p>
    <w:p w14:paraId="3AE1CD47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670DD749" wp14:editId="0DD349CD">
            <wp:extent cx="4340220" cy="3257550"/>
            <wp:effectExtent l="0" t="0" r="3810" b="0"/>
            <wp:docPr id="3" name="Рисунок 3" descr="https://im0-tub-by.yandex.net/i?id=29e41ee54144160b88b8a940622679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29e41ee54144160b88b8a9406226793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22" cy="32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ECF8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14:paraId="506BA735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- Всегда держите сырую и приготовленную пищу раздельно. А для их приготовления используйте разную посуду.</w:t>
      </w:r>
    </w:p>
    <w:p w14:paraId="4CFA702C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14:paraId="3EAE329C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- Еда, которую следует держать в холодильнике, не должна находиться в тепле дольше двух часов.</w:t>
      </w:r>
    </w:p>
    <w:p w14:paraId="3BD8505B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 - Чаще мойте руки и следите за тем, чтобы дети тоже соблюдали это правило.</w:t>
      </w:r>
    </w:p>
    <w:p w14:paraId="748F8A0C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- Следите, чтобы дети не переели за праздничным столом.</w:t>
      </w:r>
    </w:p>
    <w:p w14:paraId="41AFEA24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14:paraId="2F4CC463" w14:textId="75A60591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lastRenderedPageBreak/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  <w:r w:rsidRPr="00C04508">
        <w:rPr>
          <w:rFonts w:eastAsia="Times New Roman" w:cs="Times New Roman"/>
          <w:b/>
          <w:bCs/>
          <w:color w:val="111111"/>
          <w:szCs w:val="28"/>
          <w:lang w:eastAsia="ru-RU"/>
        </w:rPr>
        <w:t>                             </w:t>
      </w:r>
    </w:p>
    <w:p w14:paraId="2F16E873" w14:textId="77777777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0A5012AD" wp14:editId="2EEAD5CE">
            <wp:extent cx="3152775" cy="2002729"/>
            <wp:effectExtent l="0" t="0" r="0" b="0"/>
            <wp:docPr id="4" name="Рисунок 4" descr="https://im0-tub-by.yandex.net/i?id=ac1da453ed887f1812d9788fa1e340c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ac1da453ed887f1812d9788fa1e340c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90" cy="200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5F7E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0000CD"/>
          <w:szCs w:val="28"/>
          <w:lang w:eastAsia="ru-RU"/>
        </w:rPr>
        <w:t>                                                Запускаем фейерверк!</w:t>
      </w:r>
    </w:p>
    <w:p w14:paraId="66BC24D6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Яркие вспышки, разноцветные огни в небе, шумные хлопки – без салюта сложно себе представить новогодние и рождественские праздники. Так хочется порадовать этим светящимся чудом своих детей. Но как сделать, чтобы им понравилось, и при этом было безопасно? Сегодня в магазинах пиротехники представлен огромный выбор всевозможных фейерверков. Чтобы быть уверенным в своей покупке, салюты и другие пиротехнические изделия следует покупать только в специализированных магазинах.</w:t>
      </w:r>
    </w:p>
    <w:p w14:paraId="5ADE0B32" w14:textId="0219181B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111111"/>
          <w:szCs w:val="28"/>
          <w:lang w:eastAsia="ru-RU"/>
        </w:rPr>
        <w:t>                  !!! Отличительные признаки качественного изделия!!!</w:t>
      </w:r>
    </w:p>
    <w:p w14:paraId="136054C2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76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наличие сертификата качества и ГОСТа</w:t>
      </w:r>
    </w:p>
    <w:p w14:paraId="71A056EA" w14:textId="17BE763D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76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обязательная инструкция на русс</w:t>
      </w:r>
      <w:r>
        <w:rPr>
          <w:rFonts w:eastAsia="Times New Roman" w:cs="Times New Roman"/>
          <w:color w:val="111111"/>
          <w:szCs w:val="28"/>
          <w:lang w:eastAsia="ru-RU"/>
        </w:rPr>
        <w:t>к</w:t>
      </w:r>
      <w:r w:rsidRPr="00C04508">
        <w:rPr>
          <w:rFonts w:eastAsia="Times New Roman" w:cs="Times New Roman"/>
          <w:color w:val="111111"/>
          <w:szCs w:val="28"/>
          <w:lang w:eastAsia="ru-RU"/>
        </w:rPr>
        <w:t>ом языке, с указанием срока годности и наименованием фирмы-изготовителя или поставщика</w:t>
      </w:r>
    </w:p>
    <w:p w14:paraId="2F3330F1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76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ровная упаковка без видимых повреждений и вмятин</w:t>
      </w:r>
    </w:p>
    <w:p w14:paraId="59E9509C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76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надежное крепление всех деталей Самое главное – техника безопасности!</w:t>
      </w:r>
    </w:p>
    <w:p w14:paraId="66C66050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Всегда четко следуйте руководству по использованию.</w:t>
      </w:r>
    </w:p>
    <w:p w14:paraId="6369CFA0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Никогда не пользуйтесь изделиями с видимыми дефектами.</w:t>
      </w:r>
    </w:p>
    <w:p w14:paraId="6D4F22E9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носите фейерверк в карманах, не бросайте в костер.</w:t>
      </w:r>
    </w:p>
    <w:p w14:paraId="0FFB332B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Никогда не направляйте фейерверк на людей.</w:t>
      </w:r>
    </w:p>
    <w:p w14:paraId="32E6A91A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разрешайте детям подходить близко к горящему фейерверку.</w:t>
      </w:r>
    </w:p>
    <w:p w14:paraId="55F211ED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Зажигайте фейерверк только сбоку и с расстояния вытянутой руки. Никогда не наклоняйтесь над ним.</w:t>
      </w:r>
    </w:p>
    <w:p w14:paraId="42A695E0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lastRenderedPageBreak/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Обязательно обложите сложные салюты кирпичом, камнями или снегом, чтобы они не опрокинулись.</w:t>
      </w:r>
    </w:p>
    <w:p w14:paraId="0BD097FB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Для подсветки применяйте только фонарик или сотовый телефон. При использовании открытого огня, есть большой риск предварительного срабатывания.</w:t>
      </w:r>
    </w:p>
    <w:p w14:paraId="5C633759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Запускайте фейерверк только на открытых площадках.</w:t>
      </w:r>
    </w:p>
    <w:p w14:paraId="654F2FE4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Оставьте животных и совсем маленьких детей дома. Крохе салют можно показать из окна.</w:t>
      </w:r>
    </w:p>
    <w:p w14:paraId="29ED2083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Если вы не можете найти фитиль фейерверка – не используйте его!</w:t>
      </w:r>
    </w:p>
    <w:p w14:paraId="0904FD89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держите зажженный фейерверк в руках</w:t>
      </w:r>
    </w:p>
    <w:p w14:paraId="1F7F303C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Ни в коем случае не пытайтесь зажечь повторно не сработавший фейерверк! Не разбирайте его и не заглядывайте в него. Выждите 10 минут после зажжения и засыпьте его снегом или же затушите водой.</w:t>
      </w:r>
    </w:p>
    <w:p w14:paraId="6D6A41DD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используйте просроченные изделия.</w:t>
      </w:r>
    </w:p>
    <w:p w14:paraId="206DB3D9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Помните, что неразорвавшиеся снаряды и обломки могут травмировать домашних животных и детей.</w:t>
      </w:r>
    </w:p>
    <w:p w14:paraId="2B99495A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D8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следует работать с пиротехникой в нетрезвом виде, а также курить поблизости.</w:t>
      </w:r>
    </w:p>
    <w:p w14:paraId="329FBA0B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t>Помните:</w:t>
      </w:r>
    </w:p>
    <w:p w14:paraId="34B10240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Запрещено использовать пиротехнические изделия в помещении (за исключением хлопушек и бенгальских огней).</w:t>
      </w:r>
    </w:p>
    <w:p w14:paraId="05B02B51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применяйте пиротехнику на крышах, балконах и лоджиях.</w:t>
      </w:r>
    </w:p>
    <w:p w14:paraId="527A82A3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Площадка для запуска пиротехники должна быть максимально открытой. А расстояние от пожароопасных объектов - составлять не менее 150 м.</w:t>
      </w:r>
    </w:p>
    <w:p w14:paraId="40F29A9B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запускайте пиротехнические изделия из рук.</w:t>
      </w:r>
    </w:p>
    <w:p w14:paraId="3621FBA9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Откажитесь от запуска самодельной пиротехники или изделий в поврежденной или намокшей упаковке.</w:t>
      </w:r>
    </w:p>
    <w:p w14:paraId="50C04395" w14:textId="77777777" w:rsidR="00C04508" w:rsidRPr="00C04508" w:rsidRDefault="00C04508" w:rsidP="00C04508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color w:val="111111"/>
          <w:szCs w:val="28"/>
          <w:lang w:eastAsia="ru-RU"/>
        </w:rPr>
        <w:sym w:font="Symbol" w:char="F0FC"/>
      </w:r>
      <w:r w:rsidRPr="00C04508">
        <w:rPr>
          <w:rFonts w:eastAsia="Times New Roman" w:cs="Times New Roman"/>
          <w:color w:val="111111"/>
          <w:szCs w:val="28"/>
          <w:lang w:eastAsia="ru-RU"/>
        </w:rPr>
        <w:t xml:space="preserve"> Не доверяйте запуск пиротехники детям и подросткам до 16 лет.</w:t>
      </w:r>
    </w:p>
    <w:p w14:paraId="1194DBB0" w14:textId="77777777" w:rsid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</w:p>
    <w:p w14:paraId="60309157" w14:textId="77777777" w:rsid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</w:p>
    <w:p w14:paraId="7AED8603" w14:textId="16BCB320" w:rsidR="00C04508" w:rsidRPr="00C04508" w:rsidRDefault="00C04508" w:rsidP="00C04508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04508">
        <w:rPr>
          <w:rFonts w:eastAsia="Times New Roman" w:cs="Times New Roman"/>
          <w:b/>
          <w:bCs/>
          <w:color w:val="FF0000"/>
          <w:szCs w:val="28"/>
          <w:lang w:eastAsia="ru-RU"/>
        </w:rPr>
        <w:t>Счастливого Нового года!</w:t>
      </w:r>
    </w:p>
    <w:p w14:paraId="5D537B72" w14:textId="77777777" w:rsidR="00F12C76" w:rsidRPr="00C04508" w:rsidRDefault="00F12C76" w:rsidP="00C04508">
      <w:pPr>
        <w:spacing w:after="0"/>
        <w:ind w:left="-567" w:firstLine="425"/>
        <w:jc w:val="both"/>
        <w:rPr>
          <w:rFonts w:cs="Times New Roman"/>
          <w:szCs w:val="28"/>
        </w:rPr>
      </w:pPr>
    </w:p>
    <w:sectPr w:rsidR="00F12C76" w:rsidRPr="00C04508" w:rsidSect="00C04508">
      <w:pgSz w:w="11906" w:h="16838" w:code="9"/>
      <w:pgMar w:top="1135" w:right="1274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535"/>
    <w:multiLevelType w:val="multilevel"/>
    <w:tmpl w:val="9576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03516"/>
    <w:multiLevelType w:val="multilevel"/>
    <w:tmpl w:val="8EB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2"/>
    <w:rsid w:val="00051B7F"/>
    <w:rsid w:val="006C0B77"/>
    <w:rsid w:val="008242FF"/>
    <w:rsid w:val="00870751"/>
    <w:rsid w:val="00922C48"/>
    <w:rsid w:val="00B21682"/>
    <w:rsid w:val="00B915B7"/>
    <w:rsid w:val="00C045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B7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B7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3</cp:revision>
  <dcterms:created xsi:type="dcterms:W3CDTF">2021-12-08T10:14:00Z</dcterms:created>
  <dcterms:modified xsi:type="dcterms:W3CDTF">2021-12-08T16:17:00Z</dcterms:modified>
</cp:coreProperties>
</file>