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11A12A41" w14:textId="77777777" w:rsidR="00270202" w:rsidRDefault="00270202" w:rsidP="00270202">
      <w:pPr>
        <w:spacing w:after="0"/>
        <w:ind w:left="-567" w:firstLine="709"/>
        <w:jc w:val="center"/>
        <w:rPr>
          <w:sz w:val="72"/>
          <w:szCs w:val="72"/>
        </w:rPr>
      </w:pPr>
      <w:bookmarkStart w:id="0" w:name="_GoBack"/>
      <w:bookmarkEnd w:id="0"/>
    </w:p>
    <w:p w14:paraId="7CB6B4E0" w14:textId="616DF3E0" w:rsidR="00270202" w:rsidRPr="00270202" w:rsidRDefault="00270202" w:rsidP="00270202">
      <w:pPr>
        <w:spacing w:after="0"/>
        <w:jc w:val="center"/>
        <w:rPr>
          <w:sz w:val="72"/>
          <w:szCs w:val="72"/>
        </w:rPr>
      </w:pPr>
      <w:r w:rsidRPr="00270202">
        <w:rPr>
          <w:sz w:val="72"/>
          <w:szCs w:val="72"/>
        </w:rPr>
        <w:t>Консультация</w:t>
      </w:r>
    </w:p>
    <w:p w14:paraId="1089586C" w14:textId="48FF1433" w:rsidR="00270202" w:rsidRPr="00270202" w:rsidRDefault="00270202" w:rsidP="00270202">
      <w:pPr>
        <w:spacing w:after="0"/>
        <w:ind w:left="-426" w:firstLine="709"/>
        <w:jc w:val="center"/>
        <w:rPr>
          <w:sz w:val="72"/>
          <w:szCs w:val="72"/>
        </w:rPr>
      </w:pPr>
      <w:r w:rsidRPr="00270202">
        <w:rPr>
          <w:sz w:val="72"/>
          <w:szCs w:val="72"/>
        </w:rPr>
        <w:t>для родителей</w:t>
      </w:r>
      <w:r w:rsidRPr="00270202">
        <w:rPr>
          <w:sz w:val="72"/>
          <w:szCs w:val="72"/>
        </w:rPr>
        <w:t>:</w:t>
      </w:r>
    </w:p>
    <w:p w14:paraId="4735F02F" w14:textId="3A3FAB20" w:rsidR="00F12C76" w:rsidRDefault="00270202" w:rsidP="00270202">
      <w:pPr>
        <w:spacing w:after="0"/>
        <w:ind w:left="-1418" w:right="-285" w:firstLine="850"/>
        <w:jc w:val="center"/>
        <w:rPr>
          <w:sz w:val="56"/>
          <w:szCs w:val="56"/>
        </w:rPr>
      </w:pPr>
      <w:r w:rsidRPr="00270202">
        <w:rPr>
          <w:sz w:val="56"/>
          <w:szCs w:val="56"/>
        </w:rPr>
        <w:t>«Как организовать досуг ребенка дома»</w:t>
      </w:r>
    </w:p>
    <w:p w14:paraId="7F613BD8" w14:textId="77777777" w:rsidR="00270202" w:rsidRDefault="00270202" w:rsidP="00270202">
      <w:pPr>
        <w:spacing w:after="0"/>
        <w:ind w:left="-1418" w:right="-285" w:firstLine="850"/>
        <w:jc w:val="center"/>
        <w:rPr>
          <w:sz w:val="56"/>
          <w:szCs w:val="56"/>
        </w:rPr>
      </w:pPr>
    </w:p>
    <w:p w14:paraId="065C9E2B" w14:textId="5362B304" w:rsidR="00270202" w:rsidRDefault="00270202" w:rsidP="00270202">
      <w:pPr>
        <w:spacing w:after="0"/>
        <w:ind w:left="-1418" w:right="-285" w:firstLine="850"/>
        <w:jc w:val="center"/>
        <w:rPr>
          <w:sz w:val="56"/>
          <w:szCs w:val="56"/>
        </w:rPr>
      </w:pPr>
    </w:p>
    <w:p w14:paraId="095FB594" w14:textId="44467B64" w:rsidR="00270202" w:rsidRDefault="00270202" w:rsidP="00270202">
      <w:pPr>
        <w:spacing w:after="0"/>
        <w:ind w:left="-1418" w:right="-285" w:firstLine="850"/>
        <w:jc w:val="center"/>
        <w:rPr>
          <w:sz w:val="56"/>
          <w:szCs w:val="56"/>
        </w:rPr>
      </w:pPr>
    </w:p>
    <w:p w14:paraId="32E861F7" w14:textId="53330E0B" w:rsidR="00270202" w:rsidRDefault="00270202" w:rsidP="00270202">
      <w:pPr>
        <w:spacing w:after="0"/>
        <w:ind w:left="-1418" w:right="-285" w:firstLine="850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A8DCEA3" wp14:editId="13CC4458">
            <wp:simplePos x="0" y="0"/>
            <wp:positionH relativeFrom="column">
              <wp:posOffset>-137160</wp:posOffset>
            </wp:positionH>
            <wp:positionV relativeFrom="paragraph">
              <wp:posOffset>734060</wp:posOffset>
            </wp:positionV>
            <wp:extent cx="5695950" cy="3792855"/>
            <wp:effectExtent l="0" t="0" r="0" b="0"/>
            <wp:wrapTight wrapText="bothSides">
              <wp:wrapPolygon edited="0">
                <wp:start x="289" y="0"/>
                <wp:lineTo x="0" y="217"/>
                <wp:lineTo x="0" y="21372"/>
                <wp:lineTo x="289" y="21481"/>
                <wp:lineTo x="21239" y="21481"/>
                <wp:lineTo x="21528" y="21372"/>
                <wp:lineTo x="21528" y="217"/>
                <wp:lineTo x="21239" y="0"/>
                <wp:lineTo x="28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92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3545C" w14:textId="428714BA" w:rsidR="00270202" w:rsidRDefault="00270202" w:rsidP="00270202">
      <w:pPr>
        <w:spacing w:after="0"/>
        <w:ind w:left="-1418" w:right="-285" w:firstLine="850"/>
        <w:jc w:val="center"/>
        <w:rPr>
          <w:sz w:val="56"/>
          <w:szCs w:val="56"/>
        </w:rPr>
      </w:pPr>
    </w:p>
    <w:p w14:paraId="0F3916E3" w14:textId="77777777" w:rsidR="001B1D5A" w:rsidRDefault="001B1D5A" w:rsidP="001B1D5A">
      <w:pPr>
        <w:spacing w:after="0"/>
        <w:ind w:right="-285"/>
        <w:rPr>
          <w:sz w:val="56"/>
          <w:szCs w:val="56"/>
        </w:rPr>
      </w:pPr>
    </w:p>
    <w:p w14:paraId="03EC4BA3" w14:textId="0853BAFC" w:rsidR="00270202" w:rsidRPr="00270202" w:rsidRDefault="00270202" w:rsidP="001B1D5A">
      <w:pPr>
        <w:spacing w:after="0"/>
        <w:ind w:left="-851" w:right="-285" w:firstLine="851"/>
        <w:rPr>
          <w:szCs w:val="28"/>
        </w:rPr>
      </w:pPr>
      <w:r w:rsidRPr="00270202">
        <w:rPr>
          <w:b/>
          <w:bCs/>
          <w:szCs w:val="28"/>
        </w:rPr>
        <w:lastRenderedPageBreak/>
        <w:t xml:space="preserve">Семья </w:t>
      </w:r>
      <w:r w:rsidRPr="00270202">
        <w:rPr>
          <w:szCs w:val="28"/>
        </w:rPr>
        <w:t>– это первый устойчивый коллектив в жизни ребенка. В процессе формирования личности семья играет главенствующую роль. Именно в семье, ещё до школы формируются основные черты характера ребёнка, его привычки. И каким будет ребёнок, зависит от отношений в семье между её членами. Поэтому все, что недополучено в детстве, восполняется с большим трудом, а иногда и вовсе не восполняется. И потери эти во многом являются следствием того, что в семье отсутствовала совместная досуговая деятельность.</w:t>
      </w:r>
    </w:p>
    <w:p w14:paraId="1B1E5128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751C340F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  <w:r w:rsidRPr="00270202">
        <w:rPr>
          <w:szCs w:val="28"/>
        </w:rPr>
        <w:t>Досуг охватывает приобщение к культуре (чтение, посещение театра, музея, кино и т. д., общественную активность, творчество, художественно-эстетическую самодеятельность, занятия с детьми, общение по интересам и т. д., но может содержать также и пассивный отдых.</w:t>
      </w:r>
    </w:p>
    <w:p w14:paraId="56061D0F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43959ACC" w14:textId="77777777" w:rsidR="00270202" w:rsidRPr="00270202" w:rsidRDefault="00270202" w:rsidP="00270202">
      <w:pPr>
        <w:spacing w:after="0"/>
        <w:ind w:left="-1418" w:right="-285" w:firstLine="850"/>
        <w:jc w:val="center"/>
        <w:rPr>
          <w:b/>
          <w:bCs/>
          <w:szCs w:val="28"/>
          <w:u w:val="single"/>
        </w:rPr>
      </w:pPr>
      <w:r w:rsidRPr="00270202">
        <w:rPr>
          <w:b/>
          <w:bCs/>
          <w:szCs w:val="28"/>
          <w:u w:val="single"/>
        </w:rPr>
        <w:t>Для развития вашего ребенка нужно:</w:t>
      </w:r>
    </w:p>
    <w:p w14:paraId="52D63DE9" w14:textId="77777777" w:rsidR="00270202" w:rsidRPr="00270202" w:rsidRDefault="00270202" w:rsidP="00270202">
      <w:pPr>
        <w:pStyle w:val="a3"/>
        <w:numPr>
          <w:ilvl w:val="0"/>
          <w:numId w:val="1"/>
        </w:numPr>
        <w:spacing w:after="0"/>
        <w:ind w:right="-285"/>
        <w:rPr>
          <w:szCs w:val="28"/>
        </w:rPr>
      </w:pPr>
      <w:r w:rsidRPr="00270202">
        <w:rPr>
          <w:i/>
          <w:iCs/>
          <w:szCs w:val="28"/>
        </w:rPr>
        <w:t>В течение дня читать книги.</w:t>
      </w:r>
      <w:r w:rsidRPr="00270202">
        <w:rPr>
          <w:szCs w:val="28"/>
        </w:rPr>
        <w:t xml:space="preserve"> Главное, чтобы после минут, проведенных с книгой, у ребенка остались приятные воспоминания. Сочиняйте новые истории, говорите от имени животных или других персонажей. Фантазируйте!</w:t>
      </w:r>
    </w:p>
    <w:p w14:paraId="0011E2C6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49357236" w14:textId="77777777" w:rsidR="00270202" w:rsidRPr="00270202" w:rsidRDefault="00270202" w:rsidP="00270202">
      <w:pPr>
        <w:pStyle w:val="a3"/>
        <w:numPr>
          <w:ilvl w:val="0"/>
          <w:numId w:val="1"/>
        </w:numPr>
        <w:spacing w:after="0"/>
        <w:ind w:right="-285"/>
        <w:rPr>
          <w:szCs w:val="28"/>
        </w:rPr>
      </w:pPr>
      <w:r w:rsidRPr="00270202">
        <w:rPr>
          <w:i/>
          <w:iCs/>
          <w:szCs w:val="28"/>
        </w:rPr>
        <w:t xml:space="preserve">Создаем свою книжку </w:t>
      </w:r>
      <w:r w:rsidRPr="00270202">
        <w:rPr>
          <w:szCs w:val="28"/>
        </w:rPr>
        <w:t>- разрезаем несколько листов формата A4, разрезаем пополам, скрепляем вместе с ребенком степлером – получаем импровизированную книжку. Даем ребенку цветные карандаши, и ребенок создает наполнение для книги – рисует картинки, буковки, делает надписи и т. д.</w:t>
      </w:r>
    </w:p>
    <w:p w14:paraId="226B68DF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0DA2FFAB" w14:textId="77777777" w:rsidR="00270202" w:rsidRPr="00270202" w:rsidRDefault="00270202" w:rsidP="00270202">
      <w:pPr>
        <w:pStyle w:val="a3"/>
        <w:numPr>
          <w:ilvl w:val="0"/>
          <w:numId w:val="1"/>
        </w:numPr>
        <w:spacing w:after="0"/>
        <w:ind w:right="-285"/>
        <w:rPr>
          <w:szCs w:val="28"/>
        </w:rPr>
      </w:pPr>
      <w:r w:rsidRPr="00270202">
        <w:rPr>
          <w:i/>
          <w:iCs/>
          <w:szCs w:val="28"/>
        </w:rPr>
        <w:t>Игры для развития памяти, мышления, внимания, усидчивости</w:t>
      </w:r>
      <w:r w:rsidRPr="00270202">
        <w:rPr>
          <w:szCs w:val="28"/>
        </w:rPr>
        <w:t xml:space="preserve"> – самое простое купить 2-3 настольно – печатные игры в месяц и играть с ребенком. Также можно совместно с ребенком сделать своими руками несколько игр – это разовьет творческую активность ребенка.</w:t>
      </w:r>
    </w:p>
    <w:p w14:paraId="4136EFA1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7393C947" w14:textId="77777777" w:rsidR="00270202" w:rsidRPr="00270202" w:rsidRDefault="00270202" w:rsidP="00270202">
      <w:pPr>
        <w:pStyle w:val="a3"/>
        <w:numPr>
          <w:ilvl w:val="0"/>
          <w:numId w:val="1"/>
        </w:numPr>
        <w:spacing w:after="0"/>
        <w:ind w:right="-285"/>
        <w:rPr>
          <w:szCs w:val="28"/>
        </w:rPr>
      </w:pPr>
      <w:r w:rsidRPr="00270202">
        <w:rPr>
          <w:i/>
          <w:iCs/>
          <w:szCs w:val="28"/>
        </w:rPr>
        <w:t>Подвижная игра.</w:t>
      </w:r>
      <w:r w:rsidRPr="00270202">
        <w:rPr>
          <w:szCs w:val="28"/>
        </w:rPr>
        <w:t xml:space="preserve"> Подвижные игры очень важны для физического развития. В играх со спортивными игрушками движения детей приобретают точность, ловкость, силу, легкость, грацию, изящество. Удачным местом для подвижных игр является прогулка.</w:t>
      </w:r>
    </w:p>
    <w:p w14:paraId="079DA82D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464971BB" w14:textId="276E2448" w:rsidR="00270202" w:rsidRPr="00270202" w:rsidRDefault="00270202" w:rsidP="00270202">
      <w:pPr>
        <w:pStyle w:val="a3"/>
        <w:numPr>
          <w:ilvl w:val="0"/>
          <w:numId w:val="1"/>
        </w:numPr>
        <w:spacing w:after="0"/>
        <w:ind w:right="-285"/>
        <w:rPr>
          <w:szCs w:val="28"/>
        </w:rPr>
      </w:pPr>
      <w:r w:rsidRPr="00270202">
        <w:rPr>
          <w:i/>
          <w:iCs/>
          <w:szCs w:val="28"/>
        </w:rPr>
        <w:t>Сюжетная игра.</w:t>
      </w:r>
      <w:r w:rsidRPr="00270202">
        <w:rPr>
          <w:szCs w:val="28"/>
        </w:rPr>
        <w:t xml:space="preserve"> На сюжетных играх малыш учится себя вести, учится быть успешным в жизни. Такая игра учит придумывать сюжет, соединять детали, предметы, игрушки по смыслу, перевоплощению в образы предметов, животных, действиям «понарошку». Играя, дети много разговаривают, дополняя игровые действия словом. Хорошая игра — залог прекрасного настроения, крепкого здоровья.</w:t>
      </w:r>
    </w:p>
    <w:p w14:paraId="0A9CF34C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151363FB" w14:textId="77777777" w:rsid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422E4E5A" w14:textId="5D5EB35A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  <w:r w:rsidRPr="00270202">
        <w:rPr>
          <w:szCs w:val="28"/>
        </w:rPr>
        <w:lastRenderedPageBreak/>
        <w:t>Для развития творческих способностей организуйте ребенку всё для творчества: яркий пластилин, а к нему можно добавить различные камешки, ракушки, бобовые, раскраски, гуашь, кисточки, различные виды бумаги и мастерите с ребенком, рисуйте с ребенком, сначала научите, вызовите интерес, а потом ребенок самостоятельно займет себя сам.</w:t>
      </w:r>
    </w:p>
    <w:p w14:paraId="05809ED4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3259CD1C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  <w:r w:rsidRPr="00270202">
        <w:rPr>
          <w:szCs w:val="28"/>
        </w:rPr>
        <w:t>Не секрет, что значительную часть времени мамы проводят на кухне. Постарайтесь использовать это время для общения с ребенком, предложите ему поиграть в слова – половинки, придумать истории, поупражняться в произношении скороговорок и т.п.</w:t>
      </w:r>
    </w:p>
    <w:p w14:paraId="3A1E7773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3DD94D2C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  <w:r w:rsidRPr="00270202">
        <w:rPr>
          <w:szCs w:val="28"/>
        </w:rPr>
        <w:t xml:space="preserve">  Совершайте совместные прогулки во дворе, парке, где можно играть с песком и в подвижные игры.</w:t>
      </w:r>
    </w:p>
    <w:p w14:paraId="54725505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413477F5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  <w:r w:rsidRPr="00270202">
        <w:rPr>
          <w:szCs w:val="28"/>
        </w:rPr>
        <w:t xml:space="preserve">  Позволяйте дома играть ребенку с водой в ванной, эти игры расслабляют и успокаивают агрессивных детей, развивают ум.</w:t>
      </w:r>
    </w:p>
    <w:p w14:paraId="14EAD55D" w14:textId="77777777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</w:p>
    <w:p w14:paraId="74B0BCD6" w14:textId="30C9BC8E" w:rsidR="00270202" w:rsidRPr="00270202" w:rsidRDefault="00270202" w:rsidP="00270202">
      <w:pPr>
        <w:spacing w:after="0"/>
        <w:ind w:left="-1418" w:right="-285" w:firstLine="850"/>
        <w:rPr>
          <w:szCs w:val="28"/>
        </w:rPr>
      </w:pPr>
      <w:r w:rsidRPr="00270202">
        <w:rPr>
          <w:szCs w:val="28"/>
        </w:rPr>
        <w:t>Чем больше времени уделяют родители своему ребенку, тем лучше между ними взаимоотношения. Общие интересы сближают семью, создают в ней дружественную атмосферу.</w:t>
      </w:r>
    </w:p>
    <w:p w14:paraId="21F9E938" w14:textId="073551E6" w:rsidR="00270202" w:rsidRDefault="00270202" w:rsidP="00270202">
      <w:pPr>
        <w:spacing w:after="0"/>
        <w:ind w:left="-1418" w:right="-285" w:firstLine="850"/>
        <w:rPr>
          <w:noProof/>
          <w:sz w:val="56"/>
          <w:szCs w:val="56"/>
        </w:rPr>
      </w:pPr>
    </w:p>
    <w:p w14:paraId="628755E1" w14:textId="03415C4C" w:rsidR="00270202" w:rsidRDefault="00270202" w:rsidP="00270202">
      <w:pPr>
        <w:spacing w:after="0"/>
        <w:ind w:left="-1418" w:right="-285" w:firstLine="850"/>
        <w:rPr>
          <w:noProof/>
          <w:sz w:val="56"/>
          <w:szCs w:val="56"/>
        </w:rPr>
      </w:pPr>
    </w:p>
    <w:p w14:paraId="13DC164C" w14:textId="7D7E803C" w:rsidR="00270202" w:rsidRDefault="001B1D5A" w:rsidP="00270202">
      <w:pPr>
        <w:spacing w:after="0"/>
        <w:ind w:left="-1418" w:right="-285" w:firstLine="850"/>
        <w:rPr>
          <w:noProof/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5C9CD35" wp14:editId="14F91D32">
            <wp:simplePos x="0" y="0"/>
            <wp:positionH relativeFrom="column">
              <wp:posOffset>100965</wp:posOffset>
            </wp:positionH>
            <wp:positionV relativeFrom="paragraph">
              <wp:posOffset>254635</wp:posOffset>
            </wp:positionV>
            <wp:extent cx="5248275" cy="37433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4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20D25" w14:textId="6EBF1762" w:rsidR="00270202" w:rsidRDefault="00270202" w:rsidP="00270202">
      <w:pPr>
        <w:spacing w:after="0"/>
        <w:ind w:left="-1418" w:right="-285" w:firstLine="850"/>
        <w:rPr>
          <w:noProof/>
          <w:sz w:val="56"/>
          <w:szCs w:val="56"/>
        </w:rPr>
      </w:pPr>
    </w:p>
    <w:p w14:paraId="33F10DBA" w14:textId="41A86D9D" w:rsidR="00270202" w:rsidRDefault="00270202" w:rsidP="00270202">
      <w:pPr>
        <w:spacing w:after="0"/>
        <w:ind w:left="-1418" w:right="-285" w:firstLine="850"/>
        <w:rPr>
          <w:noProof/>
          <w:sz w:val="56"/>
          <w:szCs w:val="56"/>
        </w:rPr>
      </w:pPr>
    </w:p>
    <w:p w14:paraId="75820017" w14:textId="174A6D51" w:rsidR="00270202" w:rsidRDefault="00270202" w:rsidP="00270202">
      <w:pPr>
        <w:spacing w:after="0"/>
        <w:ind w:left="-1418" w:right="-285" w:firstLine="850"/>
        <w:rPr>
          <w:noProof/>
          <w:sz w:val="56"/>
          <w:szCs w:val="56"/>
        </w:rPr>
      </w:pPr>
    </w:p>
    <w:p w14:paraId="1D5072C0" w14:textId="324EFDAD" w:rsidR="00270202" w:rsidRDefault="00270202" w:rsidP="00270202">
      <w:pPr>
        <w:spacing w:after="0"/>
        <w:ind w:left="-1418" w:right="-285" w:firstLine="850"/>
        <w:rPr>
          <w:noProof/>
          <w:sz w:val="56"/>
          <w:szCs w:val="56"/>
        </w:rPr>
      </w:pPr>
    </w:p>
    <w:p w14:paraId="1B66AC18" w14:textId="4CE4CAD1" w:rsidR="00270202" w:rsidRDefault="00270202" w:rsidP="00270202">
      <w:pPr>
        <w:spacing w:after="0"/>
        <w:ind w:left="-1418" w:right="-285" w:firstLine="850"/>
        <w:rPr>
          <w:noProof/>
          <w:sz w:val="56"/>
          <w:szCs w:val="56"/>
        </w:rPr>
      </w:pPr>
    </w:p>
    <w:p w14:paraId="00459350" w14:textId="0831204F" w:rsidR="00270202" w:rsidRDefault="00270202" w:rsidP="00270202">
      <w:pPr>
        <w:spacing w:after="0"/>
        <w:ind w:left="-1418" w:right="-285" w:firstLine="850"/>
        <w:rPr>
          <w:noProof/>
          <w:sz w:val="56"/>
          <w:szCs w:val="56"/>
        </w:rPr>
      </w:pPr>
    </w:p>
    <w:p w14:paraId="5FB12BAC" w14:textId="2AE55DD0" w:rsidR="00270202" w:rsidRDefault="00270202" w:rsidP="00270202">
      <w:pPr>
        <w:spacing w:after="0"/>
        <w:ind w:left="-1418" w:right="-285" w:firstLine="850"/>
        <w:rPr>
          <w:noProof/>
          <w:sz w:val="56"/>
          <w:szCs w:val="56"/>
        </w:rPr>
      </w:pPr>
    </w:p>
    <w:p w14:paraId="3C4CB42D" w14:textId="65A9045A" w:rsidR="00270202" w:rsidRDefault="00270202" w:rsidP="00270202">
      <w:pPr>
        <w:spacing w:after="0"/>
        <w:ind w:left="-1418" w:right="-285" w:firstLine="850"/>
        <w:rPr>
          <w:noProof/>
          <w:sz w:val="56"/>
          <w:szCs w:val="56"/>
        </w:rPr>
      </w:pPr>
    </w:p>
    <w:p w14:paraId="2018E104" w14:textId="77777777" w:rsidR="00270202" w:rsidRPr="00270202" w:rsidRDefault="00270202" w:rsidP="00270202">
      <w:pPr>
        <w:spacing w:after="0"/>
        <w:ind w:left="-1418" w:right="-285" w:firstLine="850"/>
        <w:rPr>
          <w:sz w:val="56"/>
          <w:szCs w:val="56"/>
        </w:rPr>
      </w:pPr>
    </w:p>
    <w:sectPr w:rsidR="00270202" w:rsidRPr="002702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1169"/>
    <w:multiLevelType w:val="hybridMultilevel"/>
    <w:tmpl w:val="AFC4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82"/>
    <w:rsid w:val="001B1D5A"/>
    <w:rsid w:val="00270202"/>
    <w:rsid w:val="004B338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70E4C021"/>
  <w15:chartTrackingRefBased/>
  <w15:docId w15:val="{692AC2EA-4F5E-4C17-A866-CECB2F33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settings.xml" Type="http://schemas.openxmlformats.org/officeDocument/2006/relationships/settings"/><Relationship Id="rId7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2022-04-20T04:21:00Z</dcterms:created>
  <dcterms:modified xsi:type="dcterms:W3CDTF">2022-04-20T04:32:00Z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163133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